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DC" w:rsidRPr="00543DDC" w:rsidRDefault="00543DDC" w:rsidP="00543DDC">
      <w:pPr>
        <w:jc w:val="center"/>
        <w:rPr>
          <w:rFonts w:ascii="Georgia" w:eastAsia="Georgia" w:hAnsi="Georgia" w:cs="Georgia"/>
          <w:b/>
          <w:bCs/>
          <w:color w:val="171E24"/>
          <w:sz w:val="24"/>
          <w:szCs w:val="24"/>
        </w:rPr>
      </w:pPr>
      <w:r w:rsidRPr="00543DDC">
        <w:rPr>
          <w:rFonts w:ascii="Georgia" w:eastAsia="Georgia" w:hAnsi="Georgia" w:cs="Georgia"/>
          <w:b/>
          <w:bCs/>
          <w:color w:val="171E24"/>
          <w:sz w:val="24"/>
          <w:szCs w:val="24"/>
        </w:rPr>
        <w:t>USAGM’s 2021 Chief FOIA Officer’s Report</w:t>
      </w:r>
      <w:r>
        <w:rPr>
          <w:rFonts w:ascii="Georgia" w:eastAsia="Georgia" w:hAnsi="Georgia" w:cs="Georgia"/>
          <w:b/>
          <w:bCs/>
          <w:color w:val="171E24"/>
          <w:sz w:val="24"/>
          <w:szCs w:val="24"/>
        </w:rPr>
        <w:t xml:space="preserve"> (4/12/2021)</w:t>
      </w:r>
    </w:p>
    <w:p w:rsidR="00543DDC" w:rsidRDefault="00543DDC">
      <w:pPr>
        <w:rPr>
          <w:rFonts w:ascii="Georgia" w:eastAsia="Georgia" w:hAnsi="Georgia" w:cs="Georgia"/>
          <w:b/>
          <w:bCs/>
          <w:color w:val="171E24"/>
          <w:sz w:val="19"/>
          <w:szCs w:val="19"/>
          <w:u w:val="single"/>
        </w:rPr>
      </w:pPr>
    </w:p>
    <w:p w:rsidR="007F378D" w:rsidRDefault="57513F96">
      <w:r w:rsidRPr="7815DB4A">
        <w:rPr>
          <w:rFonts w:ascii="Georgia" w:eastAsia="Georgia" w:hAnsi="Georgia" w:cs="Georgia"/>
          <w:b/>
          <w:bCs/>
          <w:color w:val="171E24"/>
          <w:sz w:val="19"/>
          <w:szCs w:val="19"/>
          <w:u w:val="single"/>
        </w:rPr>
        <w:t>Section 1:  Steps Taken to Apply the Presumption of Openness</w:t>
      </w:r>
    </w:p>
    <w:p w:rsidR="007F378D" w:rsidRDefault="57513F96">
      <w:r w:rsidRPr="7815DB4A">
        <w:rPr>
          <w:rFonts w:ascii="Georgia" w:eastAsia="Georgia" w:hAnsi="Georgia" w:cs="Georgia"/>
          <w:color w:val="171E24"/>
          <w:sz w:val="19"/>
          <w:szCs w:val="19"/>
        </w:rPr>
        <w:t xml:space="preserve">The guiding principle underlying DOJ’s </w:t>
      </w:r>
      <w:hyperlink r:id="rId5">
        <w:r w:rsidRPr="7815DB4A">
          <w:rPr>
            <w:rStyle w:val="Hyperlink"/>
            <w:rFonts w:ascii="Georgia" w:eastAsia="Georgia" w:hAnsi="Georgia" w:cs="Georgia"/>
            <w:sz w:val="19"/>
            <w:szCs w:val="19"/>
          </w:rPr>
          <w:t>FOIA Guidelines</w:t>
        </w:r>
      </w:hyperlink>
      <w:r w:rsidRPr="7815DB4A">
        <w:rPr>
          <w:rFonts w:ascii="Georgia" w:eastAsia="Georgia" w:hAnsi="Georgia" w:cs="Georgia"/>
          <w:color w:val="171E24"/>
          <w:sz w:val="19"/>
          <w:szCs w:val="19"/>
        </w:rPr>
        <w:t xml:space="preserve"> is the presumption of openness.</w:t>
      </w:r>
    </w:p>
    <w:p w:rsidR="007F378D" w:rsidRDefault="57513F96">
      <w:r w:rsidRPr="7815DB4A">
        <w:rPr>
          <w:rFonts w:ascii="Georgia" w:eastAsia="Georgia" w:hAnsi="Georgia" w:cs="Georgia"/>
          <w:color w:val="171E24"/>
          <w:sz w:val="19"/>
          <w:szCs w:val="19"/>
        </w:rPr>
        <w:t xml:space="preserve">Please answer the following questions in order to describe the steps your agency has taken to ensure that the presumption of openness </w:t>
      </w:r>
      <w:proofErr w:type="gramStart"/>
      <w:r w:rsidRPr="7815DB4A">
        <w:rPr>
          <w:rFonts w:ascii="Georgia" w:eastAsia="Georgia" w:hAnsi="Georgia" w:cs="Georgia"/>
          <w:color w:val="171E24"/>
          <w:sz w:val="19"/>
          <w:szCs w:val="19"/>
        </w:rPr>
        <w:t>is being applied</w:t>
      </w:r>
      <w:proofErr w:type="gramEnd"/>
      <w:r w:rsidRPr="7815DB4A">
        <w:rPr>
          <w:rFonts w:ascii="Georgia" w:eastAsia="Georgia" w:hAnsi="Georgia" w:cs="Georgia"/>
          <w:color w:val="171E24"/>
          <w:sz w:val="19"/>
          <w:szCs w:val="19"/>
        </w:rPr>
        <w:t xml:space="preserve"> to all decisions involving the FOIA. You may also include any additional information that illustrates how your agency is working to apply the presumption of openness.</w:t>
      </w:r>
    </w:p>
    <w:p w:rsidR="007F378D" w:rsidRDefault="57513F96">
      <w:r w:rsidRPr="7815DB4A">
        <w:rPr>
          <w:rFonts w:ascii="Georgia" w:eastAsia="Georgia" w:hAnsi="Georgia" w:cs="Georgia"/>
          <w:b/>
          <w:bCs/>
          <w:color w:val="171E24"/>
          <w:sz w:val="19"/>
          <w:szCs w:val="19"/>
        </w:rPr>
        <w:t>A.  FOIA Leadership</w:t>
      </w:r>
    </w:p>
    <w:p w:rsidR="007F378D" w:rsidRDefault="57513F96">
      <w:r w:rsidRPr="7815DB4A">
        <w:rPr>
          <w:rFonts w:ascii="Georgia" w:eastAsia="Georgia" w:hAnsi="Georgia" w:cs="Georgia"/>
          <w:color w:val="171E24"/>
          <w:sz w:val="19"/>
          <w:szCs w:val="19"/>
        </w:rPr>
        <w:t>1.  The FOIA requires each agency to designate a Chief FOIA Officer who is a senior official at the Assistant Secretary or equivalent level.</w:t>
      </w:r>
      <w:r w:rsidRPr="7815DB4A">
        <w:rPr>
          <w:rFonts w:ascii="Georgia" w:eastAsia="Georgia" w:hAnsi="Georgia" w:cs="Georgia"/>
          <w:i/>
          <w:iCs/>
          <w:color w:val="171E24"/>
          <w:sz w:val="19"/>
          <w:szCs w:val="19"/>
        </w:rPr>
        <w:t xml:space="preserve">  See</w:t>
      </w:r>
      <w:r w:rsidRPr="7815DB4A">
        <w:rPr>
          <w:rFonts w:ascii="Georgia" w:eastAsia="Georgia" w:hAnsi="Georgia" w:cs="Georgia"/>
          <w:color w:val="171E24"/>
          <w:sz w:val="19"/>
          <w:szCs w:val="19"/>
        </w:rPr>
        <w:t xml:space="preserve"> 5 U.S.C. § 552(j</w:t>
      </w:r>
      <w:proofErr w:type="gramStart"/>
      <w:r w:rsidRPr="7815DB4A">
        <w:rPr>
          <w:rFonts w:ascii="Georgia" w:eastAsia="Georgia" w:hAnsi="Georgia" w:cs="Georgia"/>
          <w:color w:val="171E24"/>
          <w:sz w:val="19"/>
          <w:szCs w:val="19"/>
        </w:rPr>
        <w:t>)(</w:t>
      </w:r>
      <w:proofErr w:type="gramEnd"/>
      <w:r w:rsidRPr="7815DB4A">
        <w:rPr>
          <w:rFonts w:ascii="Georgia" w:eastAsia="Georgia" w:hAnsi="Georgia" w:cs="Georgia"/>
          <w:color w:val="171E24"/>
          <w:sz w:val="19"/>
          <w:szCs w:val="19"/>
        </w:rPr>
        <w:t xml:space="preserve">1) (2018).  Is your agency’s Chief FOIA Officer at this level? </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b/>
          <w:bCs/>
          <w:color w:val="171E24"/>
          <w:sz w:val="19"/>
          <w:szCs w:val="19"/>
        </w:rPr>
        <w:t>Yes.</w:t>
      </w:r>
      <w:r w:rsidRPr="7815DB4A">
        <w:rPr>
          <w:rFonts w:ascii="Georgia" w:eastAsia="Georgia" w:hAnsi="Georgia" w:cs="Georgia"/>
          <w:color w:val="171E24"/>
          <w:sz w:val="19"/>
          <w:szCs w:val="19"/>
        </w:rPr>
        <w:t xml:space="preserve"> </w:t>
      </w:r>
    </w:p>
    <w:p w:rsidR="007F378D" w:rsidRDefault="57513F96">
      <w:proofErr w:type="gramStart"/>
      <w:r w:rsidRPr="7815DB4A">
        <w:rPr>
          <w:rFonts w:ascii="Georgia" w:eastAsia="Georgia" w:hAnsi="Georgia" w:cs="Georgia"/>
          <w:color w:val="171E24"/>
          <w:sz w:val="19"/>
          <w:szCs w:val="19"/>
        </w:rPr>
        <w:t>2.  Please</w:t>
      </w:r>
      <w:proofErr w:type="gramEnd"/>
      <w:r w:rsidRPr="7815DB4A">
        <w:rPr>
          <w:rFonts w:ascii="Georgia" w:eastAsia="Georgia" w:hAnsi="Georgia" w:cs="Georgia"/>
          <w:color w:val="171E24"/>
          <w:sz w:val="19"/>
          <w:szCs w:val="19"/>
        </w:rPr>
        <w:t xml:space="preserve"> provide the name and title of your agency’s Chief FOIA Officer. </w:t>
      </w:r>
    </w:p>
    <w:p w:rsidR="007F378D" w:rsidRDefault="57513F96"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David Kligerman, General Counsel.</w:t>
      </w:r>
    </w:p>
    <w:p w:rsidR="007F378D" w:rsidRDefault="57513F96">
      <w:r w:rsidRPr="7815DB4A">
        <w:rPr>
          <w:rFonts w:ascii="Georgia" w:eastAsia="Georgia" w:hAnsi="Georgia" w:cs="Georgia"/>
          <w:b/>
          <w:bCs/>
          <w:color w:val="171E24"/>
          <w:sz w:val="19"/>
          <w:szCs w:val="19"/>
        </w:rPr>
        <w:t>B.  FOIA Training</w:t>
      </w:r>
    </w:p>
    <w:p w:rsidR="007F378D" w:rsidRDefault="57513F96">
      <w:r w:rsidRPr="7815DB4A">
        <w:rPr>
          <w:rFonts w:ascii="Georgia" w:eastAsia="Georgia" w:hAnsi="Georgia" w:cs="Georgia"/>
          <w:color w:val="171E24"/>
          <w:sz w:val="19"/>
          <w:szCs w:val="19"/>
        </w:rPr>
        <w:t xml:space="preserve">3.  The FOIA directs agency Chief FOIA Officers to ensure that FOIA training </w:t>
      </w:r>
      <w:proofErr w:type="gramStart"/>
      <w:r w:rsidRPr="7815DB4A">
        <w:rPr>
          <w:rFonts w:ascii="Georgia" w:eastAsia="Georgia" w:hAnsi="Georgia" w:cs="Georgia"/>
          <w:color w:val="171E24"/>
          <w:sz w:val="19"/>
          <w:szCs w:val="19"/>
        </w:rPr>
        <w:t>is offered</w:t>
      </w:r>
      <w:proofErr w:type="gramEnd"/>
      <w:r w:rsidRPr="7815DB4A">
        <w:rPr>
          <w:rFonts w:ascii="Georgia" w:eastAsia="Georgia" w:hAnsi="Georgia" w:cs="Georgia"/>
          <w:color w:val="171E24"/>
          <w:sz w:val="19"/>
          <w:szCs w:val="19"/>
        </w:rPr>
        <w:t xml:space="preserve"> to agency personnel.  </w:t>
      </w:r>
      <w:r w:rsidRPr="7815DB4A">
        <w:rPr>
          <w:rFonts w:ascii="Georgia" w:eastAsia="Georgia" w:hAnsi="Georgia" w:cs="Georgia"/>
          <w:i/>
          <w:iCs/>
          <w:color w:val="171E24"/>
          <w:sz w:val="19"/>
          <w:szCs w:val="19"/>
        </w:rPr>
        <w:t xml:space="preserve">See </w:t>
      </w:r>
      <w:r w:rsidRPr="7815DB4A">
        <w:rPr>
          <w:rFonts w:ascii="Georgia" w:eastAsia="Georgia" w:hAnsi="Georgia" w:cs="Georgia"/>
          <w:color w:val="171E24"/>
          <w:sz w:val="19"/>
          <w:szCs w:val="19"/>
        </w:rPr>
        <w:t>5 U.S.C. § 552(a</w:t>
      </w:r>
      <w:proofErr w:type="gramStart"/>
      <w:r w:rsidRPr="7815DB4A">
        <w:rPr>
          <w:rFonts w:ascii="Georgia" w:eastAsia="Georgia" w:hAnsi="Georgia" w:cs="Georgia"/>
          <w:color w:val="171E24"/>
          <w:sz w:val="19"/>
          <w:szCs w:val="19"/>
        </w:rPr>
        <w:t>)(</w:t>
      </w:r>
      <w:proofErr w:type="gramEnd"/>
      <w:r w:rsidRPr="7815DB4A">
        <w:rPr>
          <w:rFonts w:ascii="Georgia" w:eastAsia="Georgia" w:hAnsi="Georgia" w:cs="Georgia"/>
          <w:color w:val="171E24"/>
          <w:sz w:val="19"/>
          <w:szCs w:val="19"/>
        </w:rPr>
        <w:t xml:space="preserve">j)(2)(F).  Please describe the efforts your agency has undertaken to ensure proper FOIA training </w:t>
      </w:r>
      <w:proofErr w:type="gramStart"/>
      <w:r w:rsidRPr="7815DB4A">
        <w:rPr>
          <w:rFonts w:ascii="Georgia" w:eastAsia="Georgia" w:hAnsi="Georgia" w:cs="Georgia"/>
          <w:color w:val="171E24"/>
          <w:sz w:val="19"/>
          <w:szCs w:val="19"/>
        </w:rPr>
        <w:t>is made available and used by agency personnel</w:t>
      </w:r>
      <w:proofErr w:type="gramEnd"/>
      <w:r w:rsidRPr="7815DB4A">
        <w:rPr>
          <w:rFonts w:ascii="Georgia" w:eastAsia="Georgia" w:hAnsi="Georgia" w:cs="Georgia"/>
          <w:color w:val="171E24"/>
          <w:sz w:val="19"/>
          <w:szCs w:val="19"/>
        </w:rPr>
        <w:t xml:space="preserve">. </w:t>
      </w:r>
    </w:p>
    <w:p w:rsidR="007F378D" w:rsidRDefault="57513F96"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USAGM’</w:t>
      </w:r>
      <w:r w:rsidR="00AE7A03">
        <w:rPr>
          <w:rFonts w:ascii="Georgia" w:eastAsia="Georgia" w:hAnsi="Georgia" w:cs="Georgia"/>
          <w:b/>
          <w:bCs/>
          <w:color w:val="171E24"/>
          <w:sz w:val="19"/>
          <w:szCs w:val="19"/>
        </w:rPr>
        <w:t xml:space="preserve">s Workforce Training Office </w:t>
      </w:r>
      <w:r w:rsidRPr="7815DB4A">
        <w:rPr>
          <w:rFonts w:ascii="Georgia" w:eastAsia="Georgia" w:hAnsi="Georgia" w:cs="Georgia"/>
          <w:b/>
          <w:bCs/>
          <w:color w:val="171E24"/>
          <w:sz w:val="19"/>
          <w:szCs w:val="19"/>
        </w:rPr>
        <w:t>identified and provided to FOIA team members training available from private vendors and via</w:t>
      </w:r>
      <w:r w:rsidR="501C6ECC" w:rsidRPr="7815DB4A">
        <w:rPr>
          <w:rFonts w:ascii="Georgia" w:eastAsia="Georgia" w:hAnsi="Georgia" w:cs="Georgia"/>
          <w:b/>
          <w:bCs/>
          <w:color w:val="171E24"/>
          <w:sz w:val="19"/>
          <w:szCs w:val="19"/>
        </w:rPr>
        <w:t xml:space="preserve"> </w:t>
      </w:r>
      <w:proofErr w:type="spellStart"/>
      <w:r w:rsidR="501C6ECC" w:rsidRPr="7815DB4A">
        <w:rPr>
          <w:rFonts w:ascii="Georgia" w:eastAsia="Georgia" w:hAnsi="Georgia" w:cs="Georgia"/>
          <w:b/>
          <w:bCs/>
          <w:color w:val="171E24"/>
          <w:sz w:val="19"/>
          <w:szCs w:val="19"/>
        </w:rPr>
        <w:t>Aglearn</w:t>
      </w:r>
      <w:proofErr w:type="spellEnd"/>
      <w:r w:rsidR="501C6ECC" w:rsidRPr="7815DB4A">
        <w:rPr>
          <w:rFonts w:ascii="Georgia" w:eastAsia="Georgia" w:hAnsi="Georgia" w:cs="Georgia"/>
          <w:b/>
          <w:bCs/>
          <w:color w:val="171E24"/>
          <w:sz w:val="19"/>
          <w:szCs w:val="19"/>
        </w:rPr>
        <w:t xml:space="preserve"> from the USADA.</w:t>
      </w:r>
    </w:p>
    <w:p w:rsidR="007F378D" w:rsidRDefault="57513F96">
      <w:r w:rsidRPr="7815DB4A">
        <w:rPr>
          <w:rFonts w:ascii="Georgia" w:eastAsia="Georgia" w:hAnsi="Georgia" w:cs="Georgia"/>
          <w:color w:val="171E24"/>
          <w:sz w:val="19"/>
          <w:szCs w:val="19"/>
        </w:rPr>
        <w:t>4.  Did your FOIA professionals or the personnel at your agency who have FOIA responsibilities attend substantive FOIA training during the reporting period such as that provided by the Department of Justice?</w:t>
      </w:r>
    </w:p>
    <w:p w:rsidR="007F378D" w:rsidRDefault="1C5087B1"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Yes.</w:t>
      </w:r>
      <w:r w:rsidRPr="7815DB4A">
        <w:rPr>
          <w:rFonts w:ascii="Georgia" w:eastAsia="Georgia" w:hAnsi="Georgia" w:cs="Georgia"/>
          <w:color w:val="171E24"/>
          <w:sz w:val="19"/>
          <w:szCs w:val="19"/>
        </w:rPr>
        <w:t xml:space="preserve">  </w:t>
      </w:r>
      <w:r w:rsidRPr="7815DB4A">
        <w:rPr>
          <w:rFonts w:ascii="Georgia" w:eastAsia="Georgia" w:hAnsi="Georgia" w:cs="Georgia"/>
          <w:b/>
          <w:bCs/>
          <w:color w:val="171E24"/>
          <w:sz w:val="19"/>
          <w:szCs w:val="19"/>
        </w:rPr>
        <w:t xml:space="preserve">Members of the FOIA Office </w:t>
      </w:r>
      <w:r w:rsidR="00AE7A03">
        <w:rPr>
          <w:rFonts w:ascii="Georgia" w:eastAsia="Georgia" w:hAnsi="Georgia" w:cs="Georgia"/>
          <w:b/>
          <w:bCs/>
          <w:color w:val="171E24"/>
          <w:sz w:val="19"/>
          <w:szCs w:val="19"/>
        </w:rPr>
        <w:t xml:space="preserve">each </w:t>
      </w:r>
      <w:r w:rsidRPr="7815DB4A">
        <w:rPr>
          <w:rFonts w:ascii="Georgia" w:eastAsia="Georgia" w:hAnsi="Georgia" w:cs="Georgia"/>
          <w:b/>
          <w:bCs/>
          <w:color w:val="171E24"/>
          <w:sz w:val="19"/>
          <w:szCs w:val="19"/>
        </w:rPr>
        <w:t xml:space="preserve">attended at least </w:t>
      </w:r>
      <w:r w:rsidR="00AE7A03">
        <w:rPr>
          <w:rFonts w:ascii="Georgia" w:eastAsia="Georgia" w:hAnsi="Georgia" w:cs="Georgia"/>
          <w:b/>
          <w:bCs/>
          <w:color w:val="171E24"/>
          <w:sz w:val="19"/>
          <w:szCs w:val="19"/>
        </w:rPr>
        <w:t xml:space="preserve">one </w:t>
      </w:r>
      <w:r w:rsidRPr="7815DB4A">
        <w:rPr>
          <w:rFonts w:ascii="Georgia" w:eastAsia="Georgia" w:hAnsi="Georgia" w:cs="Georgia"/>
          <w:b/>
          <w:bCs/>
          <w:color w:val="171E24"/>
          <w:sz w:val="19"/>
          <w:szCs w:val="19"/>
        </w:rPr>
        <w:t xml:space="preserve">(often more) </w:t>
      </w:r>
      <w:r w:rsidR="00AE7A03">
        <w:rPr>
          <w:rFonts w:ascii="Georgia" w:eastAsia="Georgia" w:hAnsi="Georgia" w:cs="Georgia"/>
          <w:b/>
          <w:bCs/>
          <w:color w:val="171E24"/>
          <w:sz w:val="19"/>
          <w:szCs w:val="19"/>
        </w:rPr>
        <w:t xml:space="preserve">of the excellent </w:t>
      </w:r>
      <w:r w:rsidRPr="7815DB4A">
        <w:rPr>
          <w:rFonts w:ascii="Georgia" w:eastAsia="Georgia" w:hAnsi="Georgia" w:cs="Georgia"/>
          <w:b/>
          <w:bCs/>
          <w:color w:val="171E24"/>
          <w:sz w:val="19"/>
          <w:szCs w:val="19"/>
        </w:rPr>
        <w:t>training classes provided by OIP</w:t>
      </w:r>
      <w:r w:rsidRPr="7815DB4A">
        <w:rPr>
          <w:rFonts w:ascii="Georgia" w:eastAsia="Georgia" w:hAnsi="Georgia" w:cs="Georgia"/>
          <w:color w:val="171E24"/>
          <w:sz w:val="19"/>
          <w:szCs w:val="19"/>
        </w:rPr>
        <w:t xml:space="preserve">. </w:t>
      </w:r>
    </w:p>
    <w:p w:rsidR="007F378D" w:rsidRDefault="57513F96">
      <w:r w:rsidRPr="7815DB4A">
        <w:rPr>
          <w:rFonts w:ascii="Georgia" w:eastAsia="Georgia" w:hAnsi="Georgia" w:cs="Georgia"/>
          <w:color w:val="171E24"/>
          <w:sz w:val="19"/>
          <w:szCs w:val="19"/>
        </w:rPr>
        <w:t>5. If yes, please provide a brief description of the type of training attended or conducted and the topics covered.</w:t>
      </w:r>
    </w:p>
    <w:p w:rsidR="007F378D" w:rsidRDefault="2E05ED91"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 xml:space="preserve">The OIP classes attended included:  </w:t>
      </w:r>
      <w:r w:rsidR="336B500F" w:rsidRPr="7815DB4A">
        <w:rPr>
          <w:rFonts w:ascii="Georgia" w:eastAsia="Georgia" w:hAnsi="Georgia" w:cs="Georgia"/>
          <w:b/>
          <w:bCs/>
          <w:color w:val="171E24"/>
          <w:sz w:val="19"/>
          <w:szCs w:val="19"/>
        </w:rPr>
        <w:t xml:space="preserve">AI for FOIA Professionals; Exemption 7; </w:t>
      </w:r>
      <w:r w:rsidR="346C83F5" w:rsidRPr="7815DB4A">
        <w:rPr>
          <w:rFonts w:ascii="Georgia" w:eastAsia="Georgia" w:hAnsi="Georgia" w:cs="Georgia"/>
          <w:b/>
          <w:bCs/>
          <w:color w:val="171E24"/>
          <w:sz w:val="19"/>
          <w:szCs w:val="19"/>
        </w:rPr>
        <w:t>Virtual Introduction to FOIA</w:t>
      </w:r>
      <w:r w:rsidR="2CF0DA0D" w:rsidRPr="7815DB4A">
        <w:rPr>
          <w:rFonts w:ascii="Georgia" w:eastAsia="Georgia" w:hAnsi="Georgia" w:cs="Georgia"/>
          <w:b/>
          <w:bCs/>
          <w:color w:val="171E24"/>
          <w:sz w:val="19"/>
          <w:szCs w:val="19"/>
        </w:rPr>
        <w:t>;</w:t>
      </w:r>
      <w:r w:rsidR="346C83F5" w:rsidRPr="7815DB4A">
        <w:rPr>
          <w:rFonts w:ascii="Georgia" w:eastAsia="Georgia" w:hAnsi="Georgia" w:cs="Georgia"/>
          <w:b/>
          <w:bCs/>
          <w:color w:val="171E24"/>
          <w:sz w:val="19"/>
          <w:szCs w:val="19"/>
        </w:rPr>
        <w:t xml:space="preserve"> </w:t>
      </w:r>
      <w:r w:rsidR="044C2A02" w:rsidRPr="7815DB4A">
        <w:rPr>
          <w:rFonts w:ascii="Georgia" w:eastAsia="Georgia" w:hAnsi="Georgia" w:cs="Georgia"/>
          <w:b/>
          <w:bCs/>
          <w:color w:val="171E24"/>
          <w:sz w:val="19"/>
          <w:szCs w:val="19"/>
        </w:rPr>
        <w:t>and</w:t>
      </w:r>
      <w:r w:rsidR="4463574E" w:rsidRPr="7815DB4A">
        <w:rPr>
          <w:rFonts w:ascii="Georgia" w:eastAsia="Georgia" w:hAnsi="Georgia" w:cs="Georgia"/>
          <w:b/>
          <w:bCs/>
          <w:color w:val="171E24"/>
          <w:sz w:val="19"/>
          <w:szCs w:val="19"/>
        </w:rPr>
        <w:t>,</w:t>
      </w:r>
      <w:r w:rsidR="044C2A02" w:rsidRPr="7815DB4A">
        <w:rPr>
          <w:rFonts w:ascii="Georgia" w:eastAsia="Georgia" w:hAnsi="Georgia" w:cs="Georgia"/>
          <w:b/>
          <w:bCs/>
          <w:color w:val="171E24"/>
          <w:sz w:val="19"/>
          <w:szCs w:val="19"/>
        </w:rPr>
        <w:t xml:space="preserve"> </w:t>
      </w:r>
      <w:r w:rsidR="7CC971B1" w:rsidRPr="7815DB4A">
        <w:rPr>
          <w:rFonts w:ascii="Georgia" w:eastAsia="Georgia" w:hAnsi="Georgia" w:cs="Georgia"/>
          <w:b/>
          <w:bCs/>
          <w:color w:val="171E24"/>
          <w:sz w:val="19"/>
          <w:szCs w:val="19"/>
        </w:rPr>
        <w:t xml:space="preserve">FOIA </w:t>
      </w:r>
      <w:r w:rsidR="346C83F5" w:rsidRPr="7815DB4A">
        <w:rPr>
          <w:rFonts w:ascii="Georgia" w:eastAsia="Georgia" w:hAnsi="Georgia" w:cs="Georgia"/>
          <w:b/>
          <w:bCs/>
          <w:color w:val="171E24"/>
          <w:sz w:val="19"/>
          <w:szCs w:val="19"/>
        </w:rPr>
        <w:t>Best Practices.</w:t>
      </w:r>
    </w:p>
    <w:p w:rsidR="007F378D" w:rsidRDefault="57513F96">
      <w:proofErr w:type="gramStart"/>
      <w:r w:rsidRPr="7815DB4A">
        <w:rPr>
          <w:rFonts w:ascii="Georgia" w:eastAsia="Georgia" w:hAnsi="Georgia" w:cs="Georgia"/>
          <w:color w:val="171E24"/>
          <w:sz w:val="19"/>
          <w:szCs w:val="19"/>
        </w:rPr>
        <w:t>6. Please</w:t>
      </w:r>
      <w:proofErr w:type="gramEnd"/>
      <w:r w:rsidRPr="7815DB4A">
        <w:rPr>
          <w:rFonts w:ascii="Georgia" w:eastAsia="Georgia" w:hAnsi="Georgia" w:cs="Georgia"/>
          <w:color w:val="171E24"/>
          <w:sz w:val="19"/>
          <w:szCs w:val="19"/>
        </w:rPr>
        <w:t xml:space="preserve"> provide an estimate of the percentage of your FOIA professionals and staff with FOIA responsibilities who attended substantive FOIA training during this reporting period.</w:t>
      </w:r>
    </w:p>
    <w:p w:rsidR="007F378D" w:rsidRDefault="00AE7A03" w:rsidP="7815DB4A">
      <w:pPr>
        <w:rPr>
          <w:rFonts w:ascii="Georgia" w:eastAsia="Georgia" w:hAnsi="Georgia" w:cs="Georgia"/>
          <w:color w:val="171E24"/>
          <w:sz w:val="19"/>
          <w:szCs w:val="19"/>
        </w:rPr>
      </w:pPr>
      <w:r>
        <w:rPr>
          <w:rFonts w:ascii="Georgia" w:eastAsia="Georgia" w:hAnsi="Georgia" w:cs="Georgia"/>
          <w:b/>
          <w:bCs/>
          <w:color w:val="171E24"/>
          <w:sz w:val="19"/>
          <w:szCs w:val="19"/>
        </w:rPr>
        <w:t>80%</w:t>
      </w:r>
    </w:p>
    <w:p w:rsidR="007F378D" w:rsidRDefault="57513F96">
      <w:r w:rsidRPr="7815DB4A">
        <w:rPr>
          <w:rFonts w:ascii="Georgia" w:eastAsia="Georgia" w:hAnsi="Georgia" w:cs="Georgia"/>
          <w:color w:val="171E24"/>
          <w:sz w:val="19"/>
          <w:szCs w:val="19"/>
        </w:rPr>
        <w:t xml:space="preserve">7. OIP has </w:t>
      </w:r>
      <w:hyperlink r:id="rId6">
        <w:r w:rsidRPr="7815DB4A">
          <w:rPr>
            <w:rStyle w:val="Hyperlink"/>
            <w:rFonts w:ascii="Georgia" w:eastAsia="Georgia" w:hAnsi="Georgia" w:cs="Georgia"/>
            <w:sz w:val="19"/>
            <w:szCs w:val="19"/>
          </w:rPr>
          <w:t>directed agencies</w:t>
        </w:r>
      </w:hyperlink>
      <w:r w:rsidRPr="7815DB4A">
        <w:rPr>
          <w:rFonts w:ascii="Georgia" w:eastAsia="Georgia" w:hAnsi="Georgia" w:cs="Georgia"/>
          <w:color w:val="171E24"/>
          <w:sz w:val="19"/>
          <w:szCs w:val="19"/>
        </w:rPr>
        <w:t xml:space="preserve"> to “take steps to ensure that all of their FOIA professionals attend substantive FOIA training at least once throughout the year.” If your response to the previous question is that less than 80% of your FOIA professionals attended training, please explain your agency’s plan to ensure that all FOIA professionals receive or attend substantive FOIA training during the next reporting year.</w:t>
      </w:r>
    </w:p>
    <w:p w:rsidR="007F378D" w:rsidRDefault="353AC324"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N/A</w:t>
      </w:r>
    </w:p>
    <w:p w:rsidR="007F378D" w:rsidRDefault="57513F96">
      <w:r w:rsidRPr="7815DB4A">
        <w:rPr>
          <w:rFonts w:ascii="Georgia" w:eastAsia="Georgia" w:hAnsi="Georgia" w:cs="Georgia"/>
          <w:b/>
          <w:bCs/>
          <w:color w:val="171E24"/>
          <w:sz w:val="19"/>
          <w:szCs w:val="19"/>
        </w:rPr>
        <w:t>C. Outreach</w:t>
      </w:r>
    </w:p>
    <w:p w:rsidR="007F378D" w:rsidRDefault="57513F96">
      <w:r w:rsidRPr="7815DB4A">
        <w:rPr>
          <w:rFonts w:ascii="Georgia" w:eastAsia="Georgia" w:hAnsi="Georgia" w:cs="Georgia"/>
          <w:color w:val="171E24"/>
          <w:sz w:val="19"/>
          <w:szCs w:val="19"/>
        </w:rPr>
        <w:t>8. Did your FOIA professionals engage in any outreach or dialogue with the requester community or open government groups regarding your administration of the FOIA? Please describe any such outreach or dialogue, and, if applicable, any specific examples of how this dialogue has led to improvements in your agency’s FOIA administration.</w:t>
      </w:r>
    </w:p>
    <w:p w:rsidR="007F378D" w:rsidRDefault="401CF26E" w:rsidP="7815DB4A">
      <w:pPr>
        <w:rPr>
          <w:rFonts w:ascii="Georgia" w:eastAsia="Georgia" w:hAnsi="Georgia" w:cs="Georgia"/>
          <w:b/>
          <w:bCs/>
          <w:color w:val="171E24"/>
          <w:sz w:val="19"/>
          <w:szCs w:val="19"/>
        </w:rPr>
      </w:pPr>
      <w:proofErr w:type="gramStart"/>
      <w:r w:rsidRPr="7815DB4A">
        <w:rPr>
          <w:rFonts w:ascii="Georgia" w:eastAsia="Georgia" w:hAnsi="Georgia" w:cs="Georgia"/>
          <w:b/>
          <w:bCs/>
          <w:color w:val="171E24"/>
          <w:sz w:val="19"/>
          <w:szCs w:val="19"/>
        </w:rPr>
        <w:t>In the first 3 quarters of FY 2020, our FOIA Office routinely engaged in open dialogues with our requesters designed to narrow requests</w:t>
      </w:r>
      <w:r w:rsidR="7AB70839" w:rsidRPr="7815DB4A">
        <w:rPr>
          <w:rFonts w:ascii="Georgia" w:eastAsia="Georgia" w:hAnsi="Georgia" w:cs="Georgia"/>
          <w:b/>
          <w:bCs/>
          <w:color w:val="171E24"/>
          <w:sz w:val="19"/>
          <w:szCs w:val="19"/>
        </w:rPr>
        <w:t xml:space="preserve"> and prioritize the FOIA Office’s workload</w:t>
      </w:r>
      <w:r w:rsidR="004810C5">
        <w:rPr>
          <w:rFonts w:ascii="Georgia" w:eastAsia="Georgia" w:hAnsi="Georgia" w:cs="Georgia"/>
          <w:b/>
          <w:bCs/>
          <w:color w:val="171E24"/>
          <w:sz w:val="19"/>
          <w:szCs w:val="19"/>
        </w:rPr>
        <w:t>.</w:t>
      </w:r>
      <w:proofErr w:type="gramEnd"/>
    </w:p>
    <w:p w:rsidR="007F378D" w:rsidRDefault="57513F96">
      <w:r w:rsidRPr="7815DB4A">
        <w:rPr>
          <w:rFonts w:ascii="Georgia" w:eastAsia="Georgia" w:hAnsi="Georgia" w:cs="Georgia"/>
          <w:b/>
          <w:bCs/>
          <w:color w:val="171E24"/>
          <w:sz w:val="19"/>
          <w:szCs w:val="19"/>
        </w:rPr>
        <w:t>D. Other Initiatives</w:t>
      </w:r>
    </w:p>
    <w:p w:rsidR="007F378D" w:rsidRDefault="57513F96">
      <w:r w:rsidRPr="7815DB4A">
        <w:rPr>
          <w:rFonts w:ascii="Georgia" w:eastAsia="Georgia" w:hAnsi="Georgia" w:cs="Georgia"/>
          <w:color w:val="171E24"/>
          <w:sz w:val="19"/>
          <w:szCs w:val="19"/>
        </w:rPr>
        <w:t xml:space="preserve">9. Describe any efforts your agency has undertaken to inform non-FOIA professionals of their obligations under the FOIA.  In particular, please describe how often and in what formats your agency provides FOIA training or briefings to non-FOIA staff. </w:t>
      </w:r>
    </w:p>
    <w:p w:rsidR="007F378D" w:rsidRDefault="778AD994"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The FOIA Office routinely meets with non-FOIA Office program staff in connection with specific requests or types of requests.  We use this as an opportunity to provide ad hoc training to</w:t>
      </w:r>
      <w:r w:rsidR="00AE7A03">
        <w:rPr>
          <w:rFonts w:ascii="Georgia" w:eastAsia="Georgia" w:hAnsi="Georgia" w:cs="Georgia"/>
          <w:b/>
          <w:bCs/>
          <w:color w:val="171E24"/>
          <w:sz w:val="19"/>
          <w:szCs w:val="19"/>
        </w:rPr>
        <w:t xml:space="preserve"> client offices.  These sessions often led to requests from program offices </w:t>
      </w:r>
      <w:r w:rsidR="00543DDC">
        <w:rPr>
          <w:rFonts w:ascii="Georgia" w:eastAsia="Georgia" w:hAnsi="Georgia" w:cs="Georgia"/>
          <w:b/>
          <w:bCs/>
          <w:color w:val="171E24"/>
          <w:sz w:val="19"/>
          <w:szCs w:val="19"/>
        </w:rPr>
        <w:t xml:space="preserve">for </w:t>
      </w:r>
      <w:r w:rsidR="00AE7A03">
        <w:rPr>
          <w:rFonts w:ascii="Georgia" w:eastAsia="Georgia" w:hAnsi="Georgia" w:cs="Georgia"/>
          <w:b/>
          <w:bCs/>
          <w:color w:val="171E24"/>
          <w:sz w:val="19"/>
          <w:szCs w:val="19"/>
        </w:rPr>
        <w:t>formal training session for their staff</w:t>
      </w:r>
      <w:r w:rsidR="11D1D098" w:rsidRPr="7815DB4A">
        <w:rPr>
          <w:rFonts w:ascii="Georgia" w:eastAsia="Georgia" w:hAnsi="Georgia" w:cs="Georgia"/>
          <w:b/>
          <w:bCs/>
          <w:color w:val="171E24"/>
          <w:sz w:val="19"/>
          <w:szCs w:val="19"/>
        </w:rPr>
        <w:t>, typically involving Exemptions 5 and 6.</w:t>
      </w:r>
    </w:p>
    <w:p w:rsidR="007F378D" w:rsidRDefault="57513F96">
      <w:r w:rsidRPr="7815DB4A">
        <w:rPr>
          <w:rFonts w:ascii="Georgia" w:eastAsia="Georgia" w:hAnsi="Georgia" w:cs="Georgia"/>
          <w:color w:val="171E24"/>
          <w:sz w:val="19"/>
          <w:szCs w:val="19"/>
        </w:rPr>
        <w:t xml:space="preserve">10. Optional -- If there are any other initiatives undertaken by your agency to ensure that the presumption of openness </w:t>
      </w:r>
      <w:proofErr w:type="gramStart"/>
      <w:r w:rsidRPr="7815DB4A">
        <w:rPr>
          <w:rFonts w:ascii="Georgia" w:eastAsia="Georgia" w:hAnsi="Georgia" w:cs="Georgia"/>
          <w:color w:val="171E24"/>
          <w:sz w:val="19"/>
          <w:szCs w:val="19"/>
        </w:rPr>
        <w:t>is being applied</w:t>
      </w:r>
      <w:proofErr w:type="gramEnd"/>
      <w:r w:rsidRPr="7815DB4A">
        <w:rPr>
          <w:rFonts w:ascii="Georgia" w:eastAsia="Georgia" w:hAnsi="Georgia" w:cs="Georgia"/>
          <w:color w:val="171E24"/>
          <w:sz w:val="19"/>
          <w:szCs w:val="19"/>
        </w:rPr>
        <w:t>, please describe them here.</w:t>
      </w:r>
    </w:p>
    <w:p w:rsidR="007F378D" w:rsidRDefault="57513F96">
      <w:r w:rsidRPr="7815DB4A">
        <w:rPr>
          <w:rFonts w:ascii="Georgia" w:eastAsia="Georgia" w:hAnsi="Georgia" w:cs="Georgia"/>
          <w:b/>
          <w:bCs/>
          <w:color w:val="171E24"/>
          <w:sz w:val="19"/>
          <w:szCs w:val="19"/>
          <w:u w:val="single"/>
        </w:rPr>
        <w:t>Section II:  Steps Taken to Ensure that Your Agency Has an Effective System in Place for Responding to Requests</w:t>
      </w:r>
    </w:p>
    <w:p w:rsidR="007F378D" w:rsidRDefault="57513F96">
      <w:r w:rsidRPr="7815DB4A">
        <w:rPr>
          <w:rFonts w:ascii="Georgia" w:eastAsia="Georgia" w:hAnsi="Georgia" w:cs="Georgia"/>
          <w:color w:val="171E24"/>
          <w:sz w:val="19"/>
          <w:szCs w:val="19"/>
        </w:rPr>
        <w:t xml:space="preserve">DOJ’s </w:t>
      </w:r>
      <w:hyperlink r:id="rId7">
        <w:r w:rsidRPr="7815DB4A">
          <w:rPr>
            <w:rStyle w:val="Hyperlink"/>
            <w:rFonts w:ascii="Georgia" w:eastAsia="Georgia" w:hAnsi="Georgia" w:cs="Georgia"/>
            <w:sz w:val="19"/>
            <w:szCs w:val="19"/>
          </w:rPr>
          <w:t>FOIA Guidelines</w:t>
        </w:r>
      </w:hyperlink>
      <w:r w:rsidRPr="7815DB4A">
        <w:rPr>
          <w:rFonts w:ascii="Georgia" w:eastAsia="Georgia" w:hAnsi="Georgia" w:cs="Georgia"/>
          <w:color w:val="171E24"/>
          <w:sz w:val="19"/>
          <w:szCs w:val="19"/>
        </w:rPr>
        <w:t xml:space="preserve"> </w:t>
      </w:r>
      <w:proofErr w:type="gramStart"/>
      <w:r w:rsidRPr="7815DB4A">
        <w:rPr>
          <w:rFonts w:ascii="Georgia" w:eastAsia="Georgia" w:hAnsi="Georgia" w:cs="Georgia"/>
          <w:color w:val="171E24"/>
          <w:sz w:val="19"/>
          <w:szCs w:val="19"/>
        </w:rPr>
        <w:t>emphasize that</w:t>
      </w:r>
      <w:proofErr w:type="gramEnd"/>
      <w:r w:rsidRPr="7815DB4A">
        <w:rPr>
          <w:rFonts w:ascii="Georgia" w:eastAsia="Georgia" w:hAnsi="Georgia" w:cs="Georgia"/>
          <w:color w:val="171E24"/>
          <w:sz w:val="19"/>
          <w:szCs w:val="19"/>
        </w:rPr>
        <w:t xml:space="preserve"> “[a]</w:t>
      </w:r>
      <w:proofErr w:type="spellStart"/>
      <w:r w:rsidRPr="7815DB4A">
        <w:rPr>
          <w:rFonts w:ascii="Georgia" w:eastAsia="Georgia" w:hAnsi="Georgia" w:cs="Georgia"/>
          <w:color w:val="171E24"/>
          <w:sz w:val="19"/>
          <w:szCs w:val="19"/>
        </w:rPr>
        <w:t>pplication</w:t>
      </w:r>
      <w:proofErr w:type="spellEnd"/>
      <w:r w:rsidRPr="7815DB4A">
        <w:rPr>
          <w:rFonts w:ascii="Georgia" w:eastAsia="Georgia" w:hAnsi="Georgia" w:cs="Georgia"/>
          <w:color w:val="171E24"/>
          <w:sz w:val="19"/>
          <w:szCs w:val="19"/>
        </w:rPr>
        <w:t xml:space="preserve"> of the proper disclosure standard is only one part of ensuring transparency.  Open government requires not just a presumption of disclosure, but also an effective system for responding to FOIA requests.” It is essential that agencies effectively manage their FOIA program.</w:t>
      </w:r>
    </w:p>
    <w:p w:rsidR="007F378D" w:rsidRDefault="57513F96">
      <w:r w:rsidRPr="7815DB4A">
        <w:rPr>
          <w:rFonts w:ascii="Georgia" w:eastAsia="Georgia" w:hAnsi="Georgia" w:cs="Georgia"/>
          <w:color w:val="171E24"/>
          <w:sz w:val="19"/>
          <w:szCs w:val="19"/>
        </w:rPr>
        <w:t>Please answer the following questions to describe the steps your agency has taken to ensure that the management of your FOIA program is effective and efficient. You should also include any additional information that that describes your agency's efforts in this area.</w:t>
      </w:r>
    </w:p>
    <w:p w:rsidR="007F378D" w:rsidRDefault="57513F96">
      <w:r w:rsidRPr="7815DB4A">
        <w:rPr>
          <w:rFonts w:ascii="Georgia" w:eastAsia="Georgia" w:hAnsi="Georgia" w:cs="Georgia"/>
          <w:color w:val="171E24"/>
          <w:sz w:val="19"/>
          <w:szCs w:val="19"/>
        </w:rPr>
        <w:t xml:space="preserve">1. For Fiscal Year 2020, what was the average number of days your agency reported for adjudicating requests for expedited </w:t>
      </w:r>
      <w:proofErr w:type="gramStart"/>
      <w:r w:rsidRPr="7815DB4A">
        <w:rPr>
          <w:rFonts w:ascii="Georgia" w:eastAsia="Georgia" w:hAnsi="Georgia" w:cs="Georgia"/>
          <w:color w:val="171E24"/>
          <w:sz w:val="19"/>
          <w:szCs w:val="19"/>
        </w:rPr>
        <w:t>processing?</w:t>
      </w:r>
      <w:proofErr w:type="gramEnd"/>
      <w:r w:rsidRPr="7815DB4A">
        <w:rPr>
          <w:rFonts w:ascii="Georgia" w:eastAsia="Georgia" w:hAnsi="Georgia" w:cs="Georgia"/>
          <w:color w:val="171E24"/>
          <w:sz w:val="19"/>
          <w:szCs w:val="19"/>
        </w:rPr>
        <w:t xml:space="preserve">  Please see Section VIII.A. </w:t>
      </w:r>
      <w:proofErr w:type="gramStart"/>
      <w:r w:rsidRPr="7815DB4A">
        <w:rPr>
          <w:rFonts w:ascii="Georgia" w:eastAsia="Georgia" w:hAnsi="Georgia" w:cs="Georgia"/>
          <w:color w:val="171E24"/>
          <w:sz w:val="19"/>
          <w:szCs w:val="19"/>
        </w:rPr>
        <w:t>of</w:t>
      </w:r>
      <w:proofErr w:type="gramEnd"/>
      <w:r w:rsidRPr="7815DB4A">
        <w:rPr>
          <w:rFonts w:ascii="Georgia" w:eastAsia="Georgia" w:hAnsi="Georgia" w:cs="Georgia"/>
          <w:color w:val="171E24"/>
          <w:sz w:val="19"/>
          <w:szCs w:val="19"/>
        </w:rPr>
        <w:t xml:space="preserve"> your agency's Fiscal Year 2020 Annual FOIA Report.</w:t>
      </w:r>
    </w:p>
    <w:p w:rsidR="007F378D" w:rsidRDefault="00F37A1A" w:rsidP="7815DB4A">
      <w:pPr>
        <w:rPr>
          <w:rFonts w:ascii="Georgia" w:eastAsia="Georgia" w:hAnsi="Georgia" w:cs="Georgia"/>
          <w:b/>
          <w:bCs/>
          <w:color w:val="171E24"/>
          <w:sz w:val="19"/>
          <w:szCs w:val="19"/>
        </w:rPr>
      </w:pPr>
      <w:r>
        <w:rPr>
          <w:rFonts w:ascii="Georgia" w:eastAsia="Georgia" w:hAnsi="Georgia" w:cs="Georgia"/>
          <w:b/>
          <w:bCs/>
          <w:color w:val="171E24"/>
          <w:sz w:val="19"/>
          <w:szCs w:val="19"/>
        </w:rPr>
        <w:t xml:space="preserve">6.5 </w:t>
      </w:r>
      <w:r w:rsidR="174AB9CF" w:rsidRPr="7815DB4A">
        <w:rPr>
          <w:rFonts w:ascii="Georgia" w:eastAsia="Georgia" w:hAnsi="Georgia" w:cs="Georgia"/>
          <w:b/>
          <w:bCs/>
          <w:color w:val="171E24"/>
          <w:sz w:val="19"/>
          <w:szCs w:val="19"/>
        </w:rPr>
        <w:t>days</w:t>
      </w:r>
    </w:p>
    <w:p w:rsidR="007F378D" w:rsidRDefault="57513F96">
      <w:r w:rsidRPr="7815DB4A">
        <w:rPr>
          <w:rFonts w:ascii="Georgia" w:eastAsia="Georgia" w:hAnsi="Georgia" w:cs="Georgia"/>
          <w:color w:val="171E24"/>
          <w:sz w:val="19"/>
          <w:szCs w:val="19"/>
        </w:rPr>
        <w:t xml:space="preserve">2. If your agency's average number of days to adjudicate requests for expedited processing was above ten calendar days, according to Section VIII.A. of your agency's Fiscal Year 2020 Annual FOIA Report, please describe the steps your agency will take to ensure that requests for expedited processing are adjudicated within ten calendar days or less. </w:t>
      </w:r>
    </w:p>
    <w:p w:rsidR="007F378D" w:rsidRDefault="787E8250"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N/A</w:t>
      </w:r>
    </w:p>
    <w:p w:rsidR="007F378D" w:rsidRDefault="57513F96">
      <w:r w:rsidRPr="7815DB4A">
        <w:rPr>
          <w:rFonts w:ascii="Georgia" w:eastAsia="Georgia" w:hAnsi="Georgia" w:cs="Georgia"/>
          <w:color w:val="171E24"/>
          <w:sz w:val="19"/>
          <w:szCs w:val="19"/>
        </w:rPr>
        <w:t xml:space="preserve">3. During the reporting period, did your agency conduct a self-assessment of its FOIA program?  If so, please describe the methods used, such as reviewing Annual Report or raw data, using active workflows and track management, reviewing and updating processing procedures, etc. </w:t>
      </w:r>
    </w:p>
    <w:p w:rsidR="007F378D" w:rsidRDefault="37F84736"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No.</w:t>
      </w:r>
    </w:p>
    <w:p w:rsidR="007F378D" w:rsidRDefault="57513F96">
      <w:r w:rsidRPr="7815DB4A">
        <w:rPr>
          <w:rFonts w:ascii="Georgia" w:eastAsia="Georgia" w:hAnsi="Georgia" w:cs="Georgia"/>
          <w:color w:val="171E24"/>
          <w:sz w:val="19"/>
          <w:szCs w:val="19"/>
        </w:rPr>
        <w:t>Note: In September 2017, OIP released a FOIA Self-Assessment Toolkit as a resource for agencies conducting a self-assessment of their FOIA program. The Toolkit is available on OIP’s website for all agencies to use.</w:t>
      </w:r>
      <w:r w:rsidR="00550EFF">
        <w:br/>
      </w:r>
      <w:r w:rsidRPr="7815DB4A">
        <w:rPr>
          <w:rFonts w:ascii="Georgia" w:eastAsia="Georgia" w:hAnsi="Georgia" w:cs="Georgia"/>
          <w:color w:val="171E24"/>
          <w:sz w:val="19"/>
          <w:szCs w:val="19"/>
        </w:rPr>
        <w:t xml:space="preserve"> </w:t>
      </w:r>
      <w:r w:rsidR="00550EFF">
        <w:br/>
      </w:r>
      <w:r w:rsidRPr="7815DB4A">
        <w:rPr>
          <w:rFonts w:ascii="Georgia" w:eastAsia="Georgia" w:hAnsi="Georgia" w:cs="Georgia"/>
          <w:color w:val="171E24"/>
          <w:sz w:val="19"/>
          <w:szCs w:val="19"/>
        </w:rPr>
        <w:t xml:space="preserve">4.  Standard Operating Procedures (SOPs):  Having SOPs can improve the consistency and quality of an agency’s FOIA process.  In addition, describing an agency’s standard practices for handling FOIA requests on agency FOIA websites can help requesters better understand how their request will be handled. </w:t>
      </w:r>
    </w:p>
    <w:p w:rsidR="007F378D" w:rsidRDefault="57513F96" w:rsidP="7815DB4A">
      <w:pPr>
        <w:rPr>
          <w:rFonts w:ascii="Georgia" w:eastAsia="Georgia" w:hAnsi="Georgia" w:cs="Georgia"/>
          <w:b/>
          <w:bCs/>
          <w:color w:val="171E24"/>
          <w:sz w:val="19"/>
          <w:szCs w:val="19"/>
        </w:rPr>
      </w:pPr>
      <w:r w:rsidRPr="7815DB4A">
        <w:rPr>
          <w:rFonts w:ascii="Georgia" w:eastAsia="Georgia" w:hAnsi="Georgia" w:cs="Georgia"/>
          <w:color w:val="171E24"/>
          <w:sz w:val="19"/>
          <w:szCs w:val="19"/>
        </w:rPr>
        <w:t xml:space="preserve">a) Does your agency have SOPs that outline general processes for handling FOIA requests and appeals? </w:t>
      </w:r>
      <w:r w:rsidR="35FBA159" w:rsidRPr="7815DB4A">
        <w:rPr>
          <w:rFonts w:ascii="Georgia" w:eastAsia="Georgia" w:hAnsi="Georgia" w:cs="Georgia"/>
          <w:color w:val="171E24"/>
          <w:sz w:val="19"/>
          <w:szCs w:val="19"/>
        </w:rPr>
        <w:t xml:space="preserve"> </w:t>
      </w:r>
      <w:r w:rsidR="35FBA159" w:rsidRPr="7815DB4A">
        <w:rPr>
          <w:rFonts w:ascii="Georgia" w:eastAsia="Georgia" w:hAnsi="Georgia" w:cs="Georgia"/>
          <w:b/>
          <w:bCs/>
          <w:color w:val="171E24"/>
          <w:sz w:val="19"/>
          <w:szCs w:val="19"/>
        </w:rPr>
        <w:t>YES.</w:t>
      </w:r>
      <w:r w:rsidR="00550EFF">
        <w:br/>
      </w:r>
      <w:proofErr w:type="gramStart"/>
      <w:r w:rsidRPr="7815DB4A">
        <w:rPr>
          <w:rFonts w:ascii="Georgia" w:eastAsia="Georgia" w:hAnsi="Georgia" w:cs="Georgia"/>
          <w:color w:val="171E24"/>
          <w:sz w:val="19"/>
          <w:szCs w:val="19"/>
        </w:rPr>
        <w:t>b</w:t>
      </w:r>
      <w:proofErr w:type="gramEnd"/>
      <w:r w:rsidRPr="7815DB4A">
        <w:rPr>
          <w:rFonts w:ascii="Georgia" w:eastAsia="Georgia" w:hAnsi="Georgia" w:cs="Georgia"/>
          <w:color w:val="171E24"/>
          <w:sz w:val="19"/>
          <w:szCs w:val="19"/>
        </w:rPr>
        <w:t>) If not, does your agency have plans to create FOIA SOPs?</w:t>
      </w:r>
      <w:r w:rsidR="00550EFF">
        <w:br/>
      </w:r>
      <w:r w:rsidRPr="7815DB4A">
        <w:rPr>
          <w:rFonts w:ascii="Georgia" w:eastAsia="Georgia" w:hAnsi="Georgia" w:cs="Georgia"/>
          <w:color w:val="171E24"/>
          <w:sz w:val="19"/>
          <w:szCs w:val="19"/>
        </w:rPr>
        <w:t xml:space="preserve">c) If yes, how often </w:t>
      </w:r>
      <w:proofErr w:type="gramStart"/>
      <w:r w:rsidRPr="7815DB4A">
        <w:rPr>
          <w:rFonts w:ascii="Georgia" w:eastAsia="Georgia" w:hAnsi="Georgia" w:cs="Georgia"/>
          <w:color w:val="171E24"/>
          <w:sz w:val="19"/>
          <w:szCs w:val="19"/>
        </w:rPr>
        <w:t>are they reviewed/updated</w:t>
      </w:r>
      <w:proofErr w:type="gramEnd"/>
      <w:r w:rsidRPr="7815DB4A">
        <w:rPr>
          <w:rFonts w:ascii="Georgia" w:eastAsia="Georgia" w:hAnsi="Georgia" w:cs="Georgia"/>
          <w:color w:val="171E24"/>
          <w:sz w:val="19"/>
          <w:szCs w:val="19"/>
        </w:rPr>
        <w:t xml:space="preserve"> to account for changes in law, best practices, and technology? </w:t>
      </w:r>
      <w:r w:rsidR="126F1F8E" w:rsidRPr="7815DB4A">
        <w:rPr>
          <w:rFonts w:ascii="Georgia" w:eastAsia="Georgia" w:hAnsi="Georgia" w:cs="Georgia"/>
          <w:b/>
          <w:bCs/>
          <w:color w:val="171E24"/>
          <w:sz w:val="19"/>
          <w:szCs w:val="19"/>
        </w:rPr>
        <w:t xml:space="preserve">They </w:t>
      </w:r>
      <w:proofErr w:type="gramStart"/>
      <w:r w:rsidR="126F1F8E" w:rsidRPr="7815DB4A">
        <w:rPr>
          <w:rFonts w:ascii="Georgia" w:eastAsia="Georgia" w:hAnsi="Georgia" w:cs="Georgia"/>
          <w:b/>
          <w:bCs/>
          <w:color w:val="171E24"/>
          <w:sz w:val="19"/>
          <w:szCs w:val="19"/>
        </w:rPr>
        <w:t>are reviewed</w:t>
      </w:r>
      <w:proofErr w:type="gramEnd"/>
      <w:r w:rsidR="126F1F8E" w:rsidRPr="7815DB4A">
        <w:rPr>
          <w:rFonts w:ascii="Georgia" w:eastAsia="Georgia" w:hAnsi="Georgia" w:cs="Georgia"/>
          <w:b/>
          <w:bCs/>
          <w:color w:val="171E24"/>
          <w:sz w:val="19"/>
          <w:szCs w:val="19"/>
        </w:rPr>
        <w:t xml:space="preserve"> on an ad hoc basis.</w:t>
      </w:r>
      <w:r w:rsidR="00550EFF">
        <w:br/>
      </w:r>
      <w:r w:rsidRPr="7815DB4A">
        <w:rPr>
          <w:rFonts w:ascii="Georgia" w:eastAsia="Georgia" w:hAnsi="Georgia" w:cs="Georgia"/>
          <w:color w:val="171E24"/>
          <w:sz w:val="19"/>
          <w:szCs w:val="19"/>
        </w:rPr>
        <w:t xml:space="preserve">d) In addition to having SOPs, does your agency post or otherwise describe your standard processes for handling requests on your website?  </w:t>
      </w:r>
      <w:r w:rsidRPr="7815DB4A">
        <w:rPr>
          <w:rFonts w:ascii="Georgia" w:eastAsia="Georgia" w:hAnsi="Georgia" w:cs="Georgia"/>
          <w:b/>
          <w:bCs/>
          <w:color w:val="171E24"/>
          <w:sz w:val="19"/>
          <w:szCs w:val="19"/>
        </w:rPr>
        <w:t xml:space="preserve"> </w:t>
      </w:r>
      <w:r w:rsidR="4A7F242A" w:rsidRPr="7815DB4A">
        <w:rPr>
          <w:rFonts w:ascii="Georgia" w:eastAsia="Georgia" w:hAnsi="Georgia" w:cs="Georgia"/>
          <w:b/>
          <w:bCs/>
          <w:color w:val="171E24"/>
          <w:sz w:val="19"/>
          <w:szCs w:val="19"/>
        </w:rPr>
        <w:t>Not currently, but the agency intends to add a user-friendly FOIA manual to its website.</w:t>
      </w:r>
    </w:p>
    <w:p w:rsidR="007F378D" w:rsidRDefault="57513F96" w:rsidP="7815DB4A">
      <w:pPr>
        <w:rPr>
          <w:rFonts w:ascii="Georgia" w:eastAsia="Georgia" w:hAnsi="Georgia" w:cs="Georgia"/>
          <w:b/>
          <w:bCs/>
          <w:color w:val="171E24"/>
          <w:sz w:val="19"/>
          <w:szCs w:val="19"/>
        </w:rPr>
      </w:pPr>
      <w:r w:rsidRPr="7815DB4A">
        <w:rPr>
          <w:rFonts w:ascii="Georgia" w:eastAsia="Georgia" w:hAnsi="Georgia" w:cs="Georgia"/>
          <w:color w:val="171E24"/>
          <w:sz w:val="19"/>
          <w:szCs w:val="19"/>
        </w:rPr>
        <w:t>5.  The FOIA Improvement Act of 2016 requires additional notification to requesters about the services provided by the agency’s FOIA Public Liaison.  Please provide an estimate of the number of times requesters sought assistance from your agency’s FOIA Public Liaison during FY 2020 (please provide a total number or an estimate of the number).</w:t>
      </w:r>
      <w:r w:rsidR="1D7F4000" w:rsidRPr="7815DB4A">
        <w:rPr>
          <w:rFonts w:ascii="Georgia" w:eastAsia="Georgia" w:hAnsi="Georgia" w:cs="Georgia"/>
          <w:b/>
          <w:bCs/>
          <w:color w:val="171E24"/>
          <w:sz w:val="19"/>
          <w:szCs w:val="19"/>
        </w:rPr>
        <w:t xml:space="preserve">  Requesters sought assistance from USAGM’s FOIA liaison approximately 8-10 times in 2020.</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 xml:space="preserve">6.  Does your agency frequently receive common categories of first-party requests?  If so, please describe the types of requests and if your agency </w:t>
      </w:r>
      <w:proofErr w:type="gramStart"/>
      <w:r w:rsidRPr="7815DB4A">
        <w:rPr>
          <w:rFonts w:ascii="Georgia" w:eastAsia="Georgia" w:hAnsi="Georgia" w:cs="Georgia"/>
          <w:color w:val="171E24"/>
          <w:sz w:val="19"/>
          <w:szCs w:val="19"/>
        </w:rPr>
        <w:t>has</w:t>
      </w:r>
      <w:proofErr w:type="gramEnd"/>
      <w:r w:rsidRPr="7815DB4A">
        <w:rPr>
          <w:rFonts w:ascii="Georgia" w:eastAsia="Georgia" w:hAnsi="Georgia" w:cs="Georgia"/>
          <w:color w:val="171E24"/>
          <w:sz w:val="19"/>
          <w:szCs w:val="19"/>
        </w:rPr>
        <w:t xml:space="preserve"> explored establishing alternative means of access to these records outside of the FOIA process?</w:t>
      </w:r>
      <w:r w:rsidR="0DB90433" w:rsidRPr="7815DB4A">
        <w:rPr>
          <w:rFonts w:ascii="Georgia" w:eastAsia="Georgia" w:hAnsi="Georgia" w:cs="Georgia"/>
          <w:color w:val="171E24"/>
          <w:sz w:val="19"/>
          <w:szCs w:val="19"/>
        </w:rPr>
        <w:t xml:space="preserve">  </w:t>
      </w:r>
      <w:r w:rsidR="0DB90433" w:rsidRPr="7815DB4A">
        <w:rPr>
          <w:rFonts w:ascii="Georgia" w:eastAsia="Georgia" w:hAnsi="Georgia" w:cs="Georgia"/>
          <w:b/>
          <w:bCs/>
          <w:color w:val="171E24"/>
          <w:sz w:val="19"/>
          <w:szCs w:val="19"/>
        </w:rPr>
        <w:t>USAGM frequently receives firs</w:t>
      </w:r>
      <w:r w:rsidR="00A166DE">
        <w:rPr>
          <w:rFonts w:ascii="Georgia" w:eastAsia="Georgia" w:hAnsi="Georgia" w:cs="Georgia"/>
          <w:b/>
          <w:bCs/>
          <w:color w:val="171E24"/>
          <w:sz w:val="19"/>
          <w:szCs w:val="19"/>
        </w:rPr>
        <w:t>t</w:t>
      </w:r>
      <w:r w:rsidR="0DB90433" w:rsidRPr="7815DB4A">
        <w:rPr>
          <w:rFonts w:ascii="Georgia" w:eastAsia="Georgia" w:hAnsi="Georgia" w:cs="Georgia"/>
          <w:b/>
          <w:bCs/>
          <w:color w:val="171E24"/>
          <w:sz w:val="19"/>
          <w:szCs w:val="19"/>
        </w:rPr>
        <w:t>-party requests from employees subject to disciplinary acti</w:t>
      </w:r>
      <w:r w:rsidR="00543DDC">
        <w:rPr>
          <w:rFonts w:ascii="Georgia" w:eastAsia="Georgia" w:hAnsi="Georgia" w:cs="Georgia"/>
          <w:b/>
          <w:bCs/>
          <w:color w:val="171E24"/>
          <w:sz w:val="19"/>
          <w:szCs w:val="19"/>
        </w:rPr>
        <w:t>ons and disappointed job applicants (from inside and outside the agency)</w:t>
      </w:r>
      <w:r w:rsidR="0DB90433" w:rsidRPr="7815DB4A">
        <w:rPr>
          <w:rFonts w:ascii="Georgia" w:eastAsia="Georgia" w:hAnsi="Georgia" w:cs="Georgia"/>
          <w:b/>
          <w:bCs/>
          <w:color w:val="171E24"/>
          <w:sz w:val="19"/>
          <w:szCs w:val="19"/>
        </w:rPr>
        <w:t>.</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7.  The FOIA Improvement Act of 2016 required all agencies to update their FOIA regulations within 180 days.  Has your agency updated its FOIA regulations in accordance with the FOIA Improvement Act of 2016?  If not, what is your agency's plan to update your regulations?</w:t>
      </w:r>
      <w:r w:rsidR="309FC573" w:rsidRPr="7815DB4A">
        <w:rPr>
          <w:rFonts w:ascii="Georgia" w:eastAsia="Georgia" w:hAnsi="Georgia" w:cs="Georgia"/>
          <w:color w:val="171E24"/>
          <w:sz w:val="19"/>
          <w:szCs w:val="19"/>
        </w:rPr>
        <w:t xml:space="preserve">  </w:t>
      </w:r>
      <w:r w:rsidR="00543DDC">
        <w:rPr>
          <w:rFonts w:ascii="Georgia" w:eastAsia="Georgia" w:hAnsi="Georgia" w:cs="Georgia"/>
          <w:b/>
          <w:bCs/>
          <w:color w:val="171E24"/>
          <w:sz w:val="19"/>
          <w:szCs w:val="19"/>
        </w:rPr>
        <w:t xml:space="preserve">USAGM has </w:t>
      </w:r>
      <w:r w:rsidR="309FC573" w:rsidRPr="7815DB4A">
        <w:rPr>
          <w:rFonts w:ascii="Georgia" w:eastAsia="Georgia" w:hAnsi="Georgia" w:cs="Georgia"/>
          <w:b/>
          <w:bCs/>
          <w:color w:val="171E24"/>
          <w:sz w:val="19"/>
          <w:szCs w:val="19"/>
        </w:rPr>
        <w:t xml:space="preserve">a federal notice for comment </w:t>
      </w:r>
      <w:r w:rsidR="00543DDC">
        <w:rPr>
          <w:rFonts w:ascii="Georgia" w:eastAsia="Georgia" w:hAnsi="Georgia" w:cs="Georgia"/>
          <w:b/>
          <w:bCs/>
          <w:color w:val="171E24"/>
          <w:sz w:val="19"/>
          <w:szCs w:val="19"/>
        </w:rPr>
        <w:t xml:space="preserve">of </w:t>
      </w:r>
      <w:r w:rsidR="309FC573" w:rsidRPr="7815DB4A">
        <w:rPr>
          <w:rFonts w:ascii="Georgia" w:eastAsia="Georgia" w:hAnsi="Georgia" w:cs="Georgia"/>
          <w:b/>
          <w:bCs/>
          <w:color w:val="171E24"/>
          <w:sz w:val="19"/>
          <w:szCs w:val="19"/>
        </w:rPr>
        <w:t xml:space="preserve">updated FOIA regulation, </w:t>
      </w:r>
      <w:r w:rsidR="00543DDC">
        <w:rPr>
          <w:rFonts w:ascii="Georgia" w:eastAsia="Georgia" w:hAnsi="Georgia" w:cs="Georgia"/>
          <w:b/>
          <w:bCs/>
          <w:color w:val="171E24"/>
          <w:sz w:val="19"/>
          <w:szCs w:val="19"/>
        </w:rPr>
        <w:t>drafted in 2020, but the agency has not yet</w:t>
      </w:r>
      <w:r w:rsidR="309FC573" w:rsidRPr="7815DB4A">
        <w:rPr>
          <w:rFonts w:ascii="Georgia" w:eastAsia="Georgia" w:hAnsi="Georgia" w:cs="Georgia"/>
          <w:b/>
          <w:bCs/>
          <w:color w:val="171E24"/>
          <w:sz w:val="19"/>
          <w:szCs w:val="19"/>
        </w:rPr>
        <w:t xml:space="preserve"> published</w:t>
      </w:r>
      <w:r w:rsidR="00543DDC">
        <w:rPr>
          <w:rFonts w:ascii="Georgia" w:eastAsia="Georgia" w:hAnsi="Georgia" w:cs="Georgia"/>
          <w:b/>
          <w:bCs/>
          <w:color w:val="171E24"/>
          <w:sz w:val="19"/>
          <w:szCs w:val="19"/>
        </w:rPr>
        <w:t xml:space="preserve"> the notice</w:t>
      </w:r>
      <w:r w:rsidR="309FC573" w:rsidRPr="7815DB4A">
        <w:rPr>
          <w:rFonts w:ascii="Georgia" w:eastAsia="Georgia" w:hAnsi="Georgia" w:cs="Georgia"/>
          <w:b/>
          <w:bCs/>
          <w:color w:val="171E24"/>
          <w:sz w:val="19"/>
          <w:szCs w:val="19"/>
        </w:rPr>
        <w:t>.</w:t>
      </w:r>
    </w:p>
    <w:p w:rsidR="007F378D" w:rsidRDefault="57513F96">
      <w:proofErr w:type="gramStart"/>
      <w:r w:rsidRPr="7815DB4A">
        <w:rPr>
          <w:rFonts w:ascii="Georgia" w:eastAsia="Georgia" w:hAnsi="Georgia" w:cs="Georgia"/>
          <w:color w:val="171E24"/>
          <w:sz w:val="19"/>
          <w:szCs w:val="19"/>
        </w:rPr>
        <w:t>8.  Please</w:t>
      </w:r>
      <w:proofErr w:type="gramEnd"/>
      <w:r w:rsidRPr="7815DB4A">
        <w:rPr>
          <w:rFonts w:ascii="Georgia" w:eastAsia="Georgia" w:hAnsi="Georgia" w:cs="Georgia"/>
          <w:color w:val="171E24"/>
          <w:sz w:val="19"/>
          <w:szCs w:val="19"/>
        </w:rPr>
        <w:t xml:space="preserve"> explain how your agency worked to mitigate the impact of the COVID-19 pandemic on FOIA processing.  Examples could include, but are not limited </w:t>
      </w:r>
      <w:proofErr w:type="gramStart"/>
      <w:r w:rsidRPr="7815DB4A">
        <w:rPr>
          <w:rFonts w:ascii="Georgia" w:eastAsia="Georgia" w:hAnsi="Georgia" w:cs="Georgia"/>
          <w:color w:val="171E24"/>
          <w:sz w:val="19"/>
          <w:szCs w:val="19"/>
        </w:rPr>
        <w:t>to:</w:t>
      </w:r>
      <w:proofErr w:type="gramEnd"/>
      <w:r w:rsidRPr="7815DB4A">
        <w:rPr>
          <w:rFonts w:ascii="Georgia" w:eastAsia="Georgia" w:hAnsi="Georgia" w:cs="Georgia"/>
          <w:color w:val="171E24"/>
          <w:sz w:val="19"/>
          <w:szCs w:val="19"/>
        </w:rPr>
        <w:t xml:space="preserve"> altering workflows, implementing new technology, providing notices and instructions or otherwise communicating directly with requesters.</w:t>
      </w:r>
    </w:p>
    <w:p w:rsidR="007F378D" w:rsidRDefault="67A6144D"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 xml:space="preserve">Our agency changed our FOIA web site </w:t>
      </w:r>
      <w:r w:rsidR="00543DDC">
        <w:rPr>
          <w:rFonts w:ascii="Georgia" w:eastAsia="Georgia" w:hAnsi="Georgia" w:cs="Georgia"/>
          <w:b/>
          <w:bCs/>
          <w:color w:val="171E24"/>
          <w:sz w:val="19"/>
          <w:szCs w:val="19"/>
        </w:rPr>
        <w:t xml:space="preserve">to </w:t>
      </w:r>
      <w:r w:rsidRPr="7815DB4A">
        <w:rPr>
          <w:rFonts w:ascii="Georgia" w:eastAsia="Georgia" w:hAnsi="Georgia" w:cs="Georgia"/>
          <w:b/>
          <w:bCs/>
          <w:color w:val="171E24"/>
          <w:sz w:val="19"/>
          <w:szCs w:val="19"/>
        </w:rPr>
        <w:t xml:space="preserve">indicate that requesters should file </w:t>
      </w:r>
      <w:r w:rsidR="00543DDC">
        <w:rPr>
          <w:rFonts w:ascii="Georgia" w:eastAsia="Georgia" w:hAnsi="Georgia" w:cs="Georgia"/>
          <w:b/>
          <w:bCs/>
          <w:color w:val="171E24"/>
          <w:sz w:val="19"/>
          <w:szCs w:val="19"/>
        </w:rPr>
        <w:t xml:space="preserve">requests </w:t>
      </w:r>
      <w:r w:rsidRPr="7815DB4A">
        <w:rPr>
          <w:rFonts w:ascii="Georgia" w:eastAsia="Georgia" w:hAnsi="Georgia" w:cs="Georgia"/>
          <w:b/>
          <w:bCs/>
          <w:color w:val="171E24"/>
          <w:sz w:val="19"/>
          <w:szCs w:val="19"/>
        </w:rPr>
        <w:t>via email to FOIA@USAGM.gov.</w:t>
      </w:r>
    </w:p>
    <w:p w:rsidR="007F378D" w:rsidRDefault="57513F96">
      <w:r w:rsidRPr="7815DB4A">
        <w:rPr>
          <w:rFonts w:ascii="Georgia" w:eastAsia="Georgia" w:hAnsi="Georgia" w:cs="Georgia"/>
          <w:color w:val="171E24"/>
          <w:sz w:val="19"/>
          <w:szCs w:val="19"/>
        </w:rPr>
        <w:t>9. Optional -- Please describe:</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Best practices used to ensure that your FOIA system operates efficiently and effectively</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 xml:space="preserve">Any challenges your agency faces in this area   </w:t>
      </w:r>
    </w:p>
    <w:p w:rsidR="007F378D" w:rsidRDefault="57513F96">
      <w:r w:rsidRPr="7815DB4A">
        <w:rPr>
          <w:rFonts w:ascii="Georgia" w:eastAsia="Georgia" w:hAnsi="Georgia" w:cs="Georgia"/>
          <w:b/>
          <w:bCs/>
          <w:color w:val="171E24"/>
          <w:sz w:val="19"/>
          <w:szCs w:val="19"/>
          <w:u w:val="single"/>
        </w:rPr>
        <w:t>Section III:  Steps Taken to Increase Proactive Disclosures</w:t>
      </w:r>
    </w:p>
    <w:p w:rsidR="007F378D" w:rsidRDefault="57513F96">
      <w:r w:rsidRPr="7815DB4A">
        <w:rPr>
          <w:rFonts w:ascii="Georgia" w:eastAsia="Georgia" w:hAnsi="Georgia" w:cs="Georgia"/>
          <w:color w:val="171E24"/>
          <w:sz w:val="19"/>
          <w:szCs w:val="19"/>
        </w:rPr>
        <w:t xml:space="preserve">The Department of Justice has long focused on the need for agencies to work proactively to post information online without waiting for individual requests to </w:t>
      </w:r>
      <w:proofErr w:type="gramStart"/>
      <w:r w:rsidRPr="7815DB4A">
        <w:rPr>
          <w:rFonts w:ascii="Georgia" w:eastAsia="Georgia" w:hAnsi="Georgia" w:cs="Georgia"/>
          <w:color w:val="171E24"/>
          <w:sz w:val="19"/>
          <w:szCs w:val="19"/>
        </w:rPr>
        <w:t>be received</w:t>
      </w:r>
      <w:proofErr w:type="gramEnd"/>
      <w:r w:rsidRPr="7815DB4A">
        <w:rPr>
          <w:rFonts w:ascii="Georgia" w:eastAsia="Georgia" w:hAnsi="Georgia" w:cs="Georgia"/>
          <w:color w:val="171E24"/>
          <w:sz w:val="19"/>
          <w:szCs w:val="19"/>
        </w:rPr>
        <w:t>.</w:t>
      </w:r>
    </w:p>
    <w:p w:rsidR="007F378D" w:rsidRDefault="57513F96">
      <w:r w:rsidRPr="7815DB4A">
        <w:rPr>
          <w:rFonts w:ascii="Georgia" w:eastAsia="Georgia" w:hAnsi="Georgia" w:cs="Georgia"/>
          <w:color w:val="171E24"/>
          <w:sz w:val="19"/>
          <w:szCs w:val="19"/>
        </w:rPr>
        <w:t>Please answer the following questions to describe the steps your agency has taken to increase the amount of material that is available on your agency websites.  In addition to the questions below, you should also describe any additional steps taken by your agency to make and improve proactive disclosures of information.</w:t>
      </w:r>
    </w:p>
    <w:p w:rsidR="007F378D" w:rsidRDefault="57513F96">
      <w:r w:rsidRPr="7815DB4A">
        <w:rPr>
          <w:rFonts w:ascii="Georgia" w:eastAsia="Georgia" w:hAnsi="Georgia" w:cs="Georgia"/>
          <w:color w:val="171E24"/>
          <w:sz w:val="19"/>
          <w:szCs w:val="19"/>
        </w:rPr>
        <w:t>1.  Provide examples of any material that your agency has proactively disclosed during the past reporting year, including records that have been requested and released three or more times in accordance with 5 U.S.C. § 552(a)(2</w:t>
      </w:r>
      <w:r w:rsidR="00F37A1A">
        <w:rPr>
          <w:rFonts w:ascii="Georgia" w:eastAsia="Georgia" w:hAnsi="Georgia" w:cs="Georgia"/>
          <w:color w:val="171E24"/>
          <w:sz w:val="19"/>
          <w:szCs w:val="19"/>
        </w:rPr>
        <w:t xml:space="preserve">)(D).  </w:t>
      </w:r>
    </w:p>
    <w:p w:rsidR="00F37A1A" w:rsidRDefault="00F37A1A" w:rsidP="7815DB4A">
      <w:pPr>
        <w:rPr>
          <w:rFonts w:ascii="Georgia" w:eastAsia="Georgia" w:hAnsi="Georgia" w:cs="Georgia"/>
          <w:sz w:val="19"/>
          <w:szCs w:val="19"/>
        </w:rPr>
      </w:pPr>
      <w:r>
        <w:rPr>
          <w:rFonts w:ascii="Georgia" w:eastAsia="Georgia" w:hAnsi="Georgia" w:cs="Georgia"/>
          <w:b/>
          <w:bCs/>
          <w:color w:val="171E24"/>
          <w:sz w:val="19"/>
          <w:szCs w:val="19"/>
        </w:rPr>
        <w:t xml:space="preserve">Examples of Proactive Disclosures include Retainer Agreements and Invoices from law firms hired by the agency in 2020-2021.  </w:t>
      </w:r>
      <w:r w:rsidR="1CB83476" w:rsidRPr="7815DB4A">
        <w:rPr>
          <w:rFonts w:ascii="Georgia" w:eastAsia="Georgia" w:hAnsi="Georgia" w:cs="Georgia"/>
          <w:b/>
          <w:bCs/>
          <w:color w:val="171E24"/>
          <w:sz w:val="19"/>
          <w:szCs w:val="19"/>
        </w:rPr>
        <w:t>Here is a link to the reading room:</w:t>
      </w:r>
      <w:r w:rsidR="36FF2B79" w:rsidRPr="7815DB4A">
        <w:rPr>
          <w:rFonts w:ascii="Georgia" w:eastAsia="Georgia" w:hAnsi="Georgia" w:cs="Georgia"/>
          <w:b/>
          <w:bCs/>
          <w:color w:val="171E24"/>
          <w:sz w:val="19"/>
          <w:szCs w:val="19"/>
        </w:rPr>
        <w:t xml:space="preserve">  </w:t>
      </w:r>
      <w:hyperlink r:id="rId8">
        <w:r w:rsidR="36FF2B79" w:rsidRPr="7815DB4A">
          <w:rPr>
            <w:rStyle w:val="Hyperlink"/>
            <w:rFonts w:ascii="Georgia" w:eastAsia="Georgia" w:hAnsi="Georgia" w:cs="Georgia"/>
            <w:sz w:val="19"/>
            <w:szCs w:val="19"/>
          </w:rPr>
          <w:t>https://www.usagm.gov/foia/electronic-reading-room/</w:t>
        </w:r>
      </w:hyperlink>
      <w:r w:rsidR="36FF2B79" w:rsidRPr="7815DB4A">
        <w:rPr>
          <w:rFonts w:ascii="Georgia" w:eastAsia="Georgia" w:hAnsi="Georgia" w:cs="Georgia"/>
          <w:sz w:val="19"/>
          <w:szCs w:val="19"/>
        </w:rPr>
        <w:t>.</w:t>
      </w:r>
    </w:p>
    <w:p w:rsidR="007F378D" w:rsidRDefault="57513F96">
      <w:r w:rsidRPr="7815DB4A">
        <w:rPr>
          <w:rFonts w:ascii="Georgia" w:eastAsia="Georgia" w:hAnsi="Georgia" w:cs="Georgia"/>
          <w:color w:val="171E24"/>
          <w:sz w:val="19"/>
          <w:szCs w:val="19"/>
        </w:rPr>
        <w:t>2. Beyond posting new material, is your agency taking steps to make the posted information more useful to the public, especially to the community of individuals who regularly access your agency’s website?</w:t>
      </w:r>
    </w:p>
    <w:p w:rsidR="007F378D" w:rsidRDefault="74B115DE"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 xml:space="preserve">Once </w:t>
      </w:r>
      <w:r w:rsidR="00A166DE">
        <w:rPr>
          <w:rFonts w:ascii="Georgia" w:eastAsia="Georgia" w:hAnsi="Georgia" w:cs="Georgia"/>
          <w:b/>
          <w:bCs/>
          <w:color w:val="171E24"/>
          <w:sz w:val="19"/>
          <w:szCs w:val="19"/>
        </w:rPr>
        <w:t xml:space="preserve">the FOIA Office posts a critical mass of </w:t>
      </w:r>
      <w:r w:rsidRPr="7815DB4A">
        <w:rPr>
          <w:rFonts w:ascii="Georgia" w:eastAsia="Georgia" w:hAnsi="Georgia" w:cs="Georgia"/>
          <w:b/>
          <w:bCs/>
          <w:color w:val="171E24"/>
          <w:sz w:val="19"/>
          <w:szCs w:val="19"/>
        </w:rPr>
        <w:t>(a</w:t>
      </w:r>
      <w:proofErr w:type="gramStart"/>
      <w:r w:rsidR="00A166DE">
        <w:rPr>
          <w:rFonts w:ascii="Georgia" w:eastAsia="Georgia" w:hAnsi="Georgia" w:cs="Georgia"/>
          <w:b/>
          <w:bCs/>
          <w:color w:val="171E24"/>
          <w:sz w:val="19"/>
          <w:szCs w:val="19"/>
        </w:rPr>
        <w:t>)</w:t>
      </w:r>
      <w:r w:rsidR="00F37A1A">
        <w:rPr>
          <w:rFonts w:ascii="Georgia" w:eastAsia="Georgia" w:hAnsi="Georgia" w:cs="Georgia"/>
          <w:b/>
          <w:bCs/>
          <w:color w:val="171E24"/>
          <w:sz w:val="19"/>
          <w:szCs w:val="19"/>
        </w:rPr>
        <w:t>2</w:t>
      </w:r>
      <w:proofErr w:type="gramEnd"/>
      <w:r w:rsidRPr="7815DB4A">
        <w:rPr>
          <w:rFonts w:ascii="Georgia" w:eastAsia="Georgia" w:hAnsi="Georgia" w:cs="Georgia"/>
          <w:b/>
          <w:bCs/>
          <w:color w:val="171E24"/>
          <w:sz w:val="19"/>
          <w:szCs w:val="19"/>
        </w:rPr>
        <w:t xml:space="preserve">, we intend to create and post a </w:t>
      </w:r>
      <w:r w:rsidR="00543DDC">
        <w:rPr>
          <w:rFonts w:ascii="Georgia" w:eastAsia="Georgia" w:hAnsi="Georgia" w:cs="Georgia"/>
          <w:b/>
          <w:bCs/>
          <w:color w:val="171E24"/>
          <w:sz w:val="19"/>
          <w:szCs w:val="19"/>
        </w:rPr>
        <w:t xml:space="preserve">user-friendly </w:t>
      </w:r>
      <w:r w:rsidRPr="7815DB4A">
        <w:rPr>
          <w:rFonts w:ascii="Georgia" w:eastAsia="Georgia" w:hAnsi="Georgia" w:cs="Georgia"/>
          <w:b/>
          <w:bCs/>
          <w:color w:val="171E24"/>
          <w:sz w:val="19"/>
          <w:szCs w:val="19"/>
        </w:rPr>
        <w:t>subject matter index.</w:t>
      </w:r>
    </w:p>
    <w:p w:rsidR="007F378D" w:rsidRDefault="57513F96">
      <w:pPr>
        <w:rPr>
          <w:rFonts w:ascii="Georgia" w:eastAsia="Georgia" w:hAnsi="Georgia" w:cs="Georgia"/>
          <w:color w:val="171E24"/>
          <w:sz w:val="19"/>
          <w:szCs w:val="19"/>
        </w:rPr>
      </w:pPr>
      <w:r w:rsidRPr="7815DB4A">
        <w:rPr>
          <w:rFonts w:ascii="Georgia" w:eastAsia="Georgia" w:hAnsi="Georgia" w:cs="Georgia"/>
          <w:color w:val="171E24"/>
          <w:sz w:val="19"/>
          <w:szCs w:val="19"/>
        </w:rPr>
        <w:t>3. If yes, please provide examples of such improvements.  In particular, please describe steps your agency is taking to post information in open, machine-readable, and machine-actionable formats, to the extent feasible.  If not posting in open formats, please explain why and note any challenges.</w:t>
      </w:r>
    </w:p>
    <w:p w:rsidR="00F37A1A" w:rsidRPr="001770E7" w:rsidRDefault="00F37A1A">
      <w:pPr>
        <w:rPr>
          <w:rFonts w:ascii="Times New Roman" w:hAnsi="Times New Roman" w:cs="Times New Roman"/>
          <w:b/>
        </w:rPr>
      </w:pPr>
      <w:r w:rsidRPr="001770E7">
        <w:rPr>
          <w:rFonts w:ascii="Times New Roman" w:hAnsi="Times New Roman" w:cs="Times New Roman"/>
          <w:b/>
        </w:rPr>
        <w:t>USAGM also highlights certain high-interest topics, makes information available in open or native formats, and publicizes high-interest topics on social media</w:t>
      </w:r>
      <w:r w:rsidR="004810C5" w:rsidRPr="001770E7">
        <w:rPr>
          <w:rFonts w:ascii="Times New Roman" w:hAnsi="Times New Roman" w:cs="Times New Roman"/>
          <w:b/>
        </w:rPr>
        <w:t xml:space="preserve"> to make information more</w:t>
      </w:r>
      <w:r w:rsidRPr="001770E7">
        <w:rPr>
          <w:rFonts w:ascii="Times New Roman" w:hAnsi="Times New Roman" w:cs="Times New Roman"/>
          <w:b/>
        </w:rPr>
        <w:t xml:space="preserve"> useful.</w:t>
      </w:r>
    </w:p>
    <w:p w:rsidR="00F37A1A" w:rsidRDefault="00F37A1A">
      <w:pPr>
        <w:rPr>
          <w:rFonts w:ascii="Georgia" w:eastAsia="Georgia" w:hAnsi="Georgia" w:cs="Georgia"/>
          <w:color w:val="171E24"/>
          <w:sz w:val="19"/>
          <w:szCs w:val="19"/>
        </w:rPr>
      </w:pPr>
    </w:p>
    <w:p w:rsidR="007F378D" w:rsidRDefault="57513F96">
      <w:r w:rsidRPr="7815DB4A">
        <w:rPr>
          <w:rFonts w:ascii="Georgia" w:eastAsia="Georgia" w:hAnsi="Georgia" w:cs="Georgia"/>
          <w:color w:val="171E24"/>
          <w:sz w:val="19"/>
          <w:szCs w:val="19"/>
        </w:rPr>
        <w:t>4. Optional -- Please describe:</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Best practices used to improve proactive disclosures</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 xml:space="preserve">Any challenges your agency faces in this area   </w:t>
      </w:r>
    </w:p>
    <w:p w:rsidR="007F378D" w:rsidRDefault="57513F96">
      <w:r w:rsidRPr="7815DB4A">
        <w:rPr>
          <w:rFonts w:ascii="Georgia" w:eastAsia="Georgia" w:hAnsi="Georgia" w:cs="Georgia"/>
          <w:b/>
          <w:bCs/>
          <w:color w:val="171E24"/>
          <w:sz w:val="19"/>
          <w:szCs w:val="19"/>
          <w:u w:val="single"/>
        </w:rPr>
        <w:t>Section IV:  Steps Taken to Greater Utilize Technology</w:t>
      </w:r>
    </w:p>
    <w:p w:rsidR="007F378D" w:rsidRDefault="57513F96">
      <w:r w:rsidRPr="7815DB4A">
        <w:rPr>
          <w:rFonts w:ascii="Georgia" w:eastAsia="Georgia" w:hAnsi="Georgia" w:cs="Georgia"/>
          <w:color w:val="171E24"/>
          <w:sz w:val="19"/>
          <w:szCs w:val="19"/>
        </w:rPr>
        <w:t xml:space="preserve">A key component of FOIA administration is using technology to make information more accessible.  In addition to using the internet to make proactive disclosures, agencies should also be exploring ways to utilize technology in responding to requests. </w:t>
      </w:r>
    </w:p>
    <w:p w:rsidR="007F378D" w:rsidRDefault="57513F96">
      <w:r w:rsidRPr="7815DB4A">
        <w:rPr>
          <w:rFonts w:ascii="Georgia" w:eastAsia="Georgia" w:hAnsi="Georgia" w:cs="Georgia"/>
          <w:color w:val="171E24"/>
          <w:sz w:val="19"/>
          <w:szCs w:val="19"/>
        </w:rPr>
        <w:t>Please answer the following questions to describe how your agency is utilizing technology to improve its FOIA administration and the public's access to information. You should also include any additional information that that describes your agency's efforts in this area.</w:t>
      </w:r>
    </w:p>
    <w:p w:rsidR="007F378D" w:rsidRDefault="57513F96">
      <w:r w:rsidRPr="7815DB4A">
        <w:rPr>
          <w:rFonts w:ascii="Georgia" w:eastAsia="Georgia" w:hAnsi="Georgia" w:cs="Georgia"/>
          <w:color w:val="171E24"/>
          <w:sz w:val="19"/>
          <w:szCs w:val="19"/>
        </w:rPr>
        <w:t xml:space="preserve">1. Please briefly describe the types of technology your agency uses to support your FOIA program.  In addition, please highlight if your agency is leveraging or exploring any new technology that you have not previously reported.  If so, please describe the type of technology.  </w:t>
      </w:r>
    </w:p>
    <w:p w:rsidR="007F378D" w:rsidRDefault="3A399338" w:rsidP="7815DB4A">
      <w:pPr>
        <w:rPr>
          <w:rFonts w:ascii="Georgia" w:eastAsia="Georgia" w:hAnsi="Georgia" w:cs="Georgia"/>
          <w:b/>
          <w:bCs/>
          <w:color w:val="171E24"/>
          <w:sz w:val="19"/>
          <w:szCs w:val="19"/>
        </w:rPr>
      </w:pPr>
      <w:r w:rsidRPr="7815DB4A">
        <w:rPr>
          <w:rFonts w:ascii="Georgia" w:eastAsia="Georgia" w:hAnsi="Georgia" w:cs="Georgia"/>
          <w:b/>
          <w:bCs/>
          <w:color w:val="171E24"/>
          <w:sz w:val="19"/>
          <w:szCs w:val="19"/>
        </w:rPr>
        <w:t>Currently, the USAGM FOIA Office does not have a content management system to support its FOIA system.  Instead, we rely heavily on our OCIO to</w:t>
      </w:r>
      <w:r w:rsidR="00543DDC">
        <w:rPr>
          <w:rFonts w:ascii="Georgia" w:eastAsia="Georgia" w:hAnsi="Georgia" w:cs="Georgia"/>
          <w:b/>
          <w:bCs/>
          <w:color w:val="171E24"/>
          <w:sz w:val="19"/>
          <w:szCs w:val="19"/>
        </w:rPr>
        <w:t xml:space="preserve"> do</w:t>
      </w:r>
      <w:r w:rsidRPr="7815DB4A">
        <w:rPr>
          <w:rFonts w:ascii="Georgia" w:eastAsia="Georgia" w:hAnsi="Georgia" w:cs="Georgia"/>
          <w:b/>
          <w:bCs/>
          <w:color w:val="171E24"/>
          <w:sz w:val="19"/>
          <w:szCs w:val="19"/>
        </w:rPr>
        <w:t xml:space="preserve"> email searche</w:t>
      </w:r>
      <w:r w:rsidR="0CBED909" w:rsidRPr="7815DB4A">
        <w:rPr>
          <w:rFonts w:ascii="Georgia" w:eastAsia="Georgia" w:hAnsi="Georgia" w:cs="Georgia"/>
          <w:b/>
          <w:bCs/>
          <w:color w:val="171E24"/>
          <w:sz w:val="19"/>
          <w:szCs w:val="19"/>
        </w:rPr>
        <w:t xml:space="preserve">s required </w:t>
      </w:r>
      <w:r w:rsidR="00543DDC">
        <w:rPr>
          <w:rFonts w:ascii="Georgia" w:eastAsia="Georgia" w:hAnsi="Georgia" w:cs="Georgia"/>
          <w:b/>
          <w:bCs/>
          <w:color w:val="171E24"/>
          <w:sz w:val="19"/>
          <w:szCs w:val="19"/>
        </w:rPr>
        <w:t xml:space="preserve">to identify responsive records </w:t>
      </w:r>
      <w:r w:rsidR="0CBED909" w:rsidRPr="7815DB4A">
        <w:rPr>
          <w:rFonts w:ascii="Georgia" w:eastAsia="Georgia" w:hAnsi="Georgia" w:cs="Georgia"/>
          <w:b/>
          <w:bCs/>
          <w:color w:val="171E24"/>
          <w:sz w:val="19"/>
          <w:szCs w:val="19"/>
        </w:rPr>
        <w:t>and A</w:t>
      </w:r>
      <w:r w:rsidR="00A166DE">
        <w:rPr>
          <w:rFonts w:ascii="Georgia" w:eastAsia="Georgia" w:hAnsi="Georgia" w:cs="Georgia"/>
          <w:b/>
          <w:bCs/>
          <w:color w:val="171E24"/>
          <w:sz w:val="19"/>
          <w:szCs w:val="19"/>
        </w:rPr>
        <w:t>dobe Pro to redact</w:t>
      </w:r>
      <w:r w:rsidR="0CBED909" w:rsidRPr="7815DB4A">
        <w:rPr>
          <w:rFonts w:ascii="Georgia" w:eastAsia="Georgia" w:hAnsi="Georgia" w:cs="Georgia"/>
          <w:b/>
          <w:bCs/>
          <w:color w:val="171E24"/>
          <w:sz w:val="19"/>
          <w:szCs w:val="19"/>
        </w:rPr>
        <w:t xml:space="preserve"> and paginate our productions.</w:t>
      </w:r>
    </w:p>
    <w:p w:rsidR="007F378D" w:rsidRDefault="57513F96">
      <w:r w:rsidRPr="7815DB4A">
        <w:rPr>
          <w:rFonts w:ascii="Georgia" w:eastAsia="Georgia" w:hAnsi="Georgia" w:cs="Georgia"/>
          <w:color w:val="171E24"/>
          <w:sz w:val="19"/>
          <w:szCs w:val="19"/>
        </w:rPr>
        <w:t xml:space="preserve">2.  OIP issued </w:t>
      </w:r>
      <w:hyperlink r:id="rId9">
        <w:r w:rsidRPr="7815DB4A">
          <w:rPr>
            <w:rStyle w:val="Hyperlink"/>
            <w:rFonts w:ascii="Georgia" w:eastAsia="Georgia" w:hAnsi="Georgia" w:cs="Georgia"/>
            <w:sz w:val="19"/>
            <w:szCs w:val="19"/>
          </w:rPr>
          <w:t>guidance</w:t>
        </w:r>
      </w:hyperlink>
      <w:r w:rsidRPr="7815DB4A">
        <w:rPr>
          <w:rFonts w:ascii="Georgia" w:eastAsia="Georgia" w:hAnsi="Georgia" w:cs="Georgia"/>
          <w:color w:val="171E24"/>
          <w:sz w:val="19"/>
          <w:szCs w:val="19"/>
        </w:rPr>
        <w:t xml:space="preserve"> in 2017 encouraging agencies </w:t>
      </w:r>
      <w:proofErr w:type="gramStart"/>
      <w:r w:rsidRPr="7815DB4A">
        <w:rPr>
          <w:rFonts w:ascii="Georgia" w:eastAsia="Georgia" w:hAnsi="Georgia" w:cs="Georgia"/>
          <w:color w:val="171E24"/>
          <w:sz w:val="19"/>
          <w:szCs w:val="19"/>
        </w:rPr>
        <w:t>to regularly review</w:t>
      </w:r>
      <w:proofErr w:type="gramEnd"/>
      <w:r w:rsidRPr="7815DB4A">
        <w:rPr>
          <w:rFonts w:ascii="Georgia" w:eastAsia="Georgia" w:hAnsi="Georgia" w:cs="Georgia"/>
          <w:color w:val="171E24"/>
          <w:sz w:val="19"/>
          <w:szCs w:val="19"/>
        </w:rPr>
        <w:t xml:space="preserve"> their FOIA websites to ensure that they contain essential resources, and are informative and user-friendly.  Has your agency reviewed its FOIA website(s) during the reporting period to ensure it addresses the elements noted in the guidance?</w:t>
      </w:r>
      <w:r w:rsidR="00A166DE">
        <w:rPr>
          <w:rFonts w:ascii="Georgia" w:eastAsia="Georgia" w:hAnsi="Georgia" w:cs="Georgia"/>
          <w:color w:val="171E24"/>
          <w:sz w:val="19"/>
          <w:szCs w:val="19"/>
        </w:rPr>
        <w:t xml:space="preserve">  </w:t>
      </w:r>
      <w:r w:rsidR="00A166DE" w:rsidRPr="00A166DE">
        <w:rPr>
          <w:rFonts w:ascii="Georgia" w:eastAsia="Georgia" w:hAnsi="Georgia" w:cs="Georgia"/>
          <w:b/>
          <w:color w:val="171E24"/>
          <w:sz w:val="19"/>
          <w:szCs w:val="19"/>
        </w:rPr>
        <w:t>YES.</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3.  Did your agency successfully post all four quarterly reports for Fiscal Year 2020?</w:t>
      </w:r>
      <w:r w:rsidR="2B333297" w:rsidRPr="7815DB4A">
        <w:rPr>
          <w:rFonts w:ascii="Georgia" w:eastAsia="Georgia" w:hAnsi="Georgia" w:cs="Georgia"/>
          <w:color w:val="171E24"/>
          <w:sz w:val="19"/>
          <w:szCs w:val="19"/>
        </w:rPr>
        <w:t xml:space="preserve">  </w:t>
      </w:r>
      <w:r w:rsidR="00F37A1A">
        <w:rPr>
          <w:rFonts w:ascii="Georgia" w:eastAsia="Georgia" w:hAnsi="Georgia" w:cs="Georgia"/>
          <w:b/>
          <w:bCs/>
          <w:color w:val="171E24"/>
          <w:sz w:val="19"/>
          <w:szCs w:val="19"/>
        </w:rPr>
        <w:t>NO</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4. If your agency did not successfully post all quarterly reports, with information appearing on FOIA.gov, please explain why and provide your agency’s plan for ensuring that such reporting is successful in Fiscal Year 2021.</w:t>
      </w:r>
      <w:r w:rsidR="6C8E4D65" w:rsidRPr="7815DB4A">
        <w:rPr>
          <w:rFonts w:ascii="Georgia" w:eastAsia="Georgia" w:hAnsi="Georgia" w:cs="Georgia"/>
          <w:color w:val="171E24"/>
          <w:sz w:val="19"/>
          <w:szCs w:val="19"/>
        </w:rPr>
        <w:t xml:space="preserve">  </w:t>
      </w:r>
      <w:r w:rsidR="00F37A1A">
        <w:rPr>
          <w:rFonts w:ascii="Georgia" w:eastAsia="Georgia" w:hAnsi="Georgia" w:cs="Georgia"/>
          <w:b/>
          <w:bCs/>
          <w:color w:val="171E24"/>
          <w:sz w:val="19"/>
          <w:szCs w:val="19"/>
        </w:rPr>
        <w:t>USAGM will provide OIP with a plan for doing so shortly.</w:t>
      </w:r>
    </w:p>
    <w:p w:rsidR="007F378D" w:rsidRDefault="57513F96">
      <w:r w:rsidRPr="7815DB4A">
        <w:rPr>
          <w:rFonts w:ascii="Georgia" w:eastAsia="Georgia" w:hAnsi="Georgia" w:cs="Georgia"/>
          <w:color w:val="171E24"/>
          <w:sz w:val="19"/>
          <w:szCs w:val="19"/>
        </w:rPr>
        <w:t xml:space="preserve">5.  The FOIA Improvement Act of 2016 requires all agencies to post the raw statistical data used to compile their Annual FOIA Reports.  Please provide the link to this posting for your agency’s Fiscal Year 2019 Annual FOIA Report and, if available, for your agency’s Fiscal Year 2020 Annual FOIA Report.   </w:t>
      </w:r>
    </w:p>
    <w:p w:rsidR="007F378D" w:rsidRDefault="00E14109" w:rsidP="7815DB4A">
      <w:pPr>
        <w:rPr>
          <w:rFonts w:ascii="Georgia" w:eastAsia="Georgia" w:hAnsi="Georgia" w:cs="Georgia"/>
          <w:sz w:val="19"/>
          <w:szCs w:val="19"/>
        </w:rPr>
      </w:pPr>
      <w:hyperlink r:id="rId10">
        <w:r w:rsidR="2A4037CB" w:rsidRPr="7815DB4A">
          <w:rPr>
            <w:rStyle w:val="Hyperlink"/>
            <w:rFonts w:ascii="Georgia" w:eastAsia="Georgia" w:hAnsi="Georgia" w:cs="Georgia"/>
            <w:sz w:val="19"/>
            <w:szCs w:val="19"/>
          </w:rPr>
          <w:t>https://www.usagm.gov/foia-reports/</w:t>
        </w:r>
      </w:hyperlink>
    </w:p>
    <w:p w:rsidR="007F378D" w:rsidRDefault="57513F96">
      <w:r w:rsidRPr="7815DB4A">
        <w:rPr>
          <w:rFonts w:ascii="Georgia" w:eastAsia="Georgia" w:hAnsi="Georgia" w:cs="Georgia"/>
          <w:color w:val="171E24"/>
          <w:sz w:val="19"/>
          <w:szCs w:val="19"/>
        </w:rPr>
        <w:t>6.  Optional -- Please describe:</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Best practices used in greater utilizing technology</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 xml:space="preserve">Any challenges your agency faces in this area   </w:t>
      </w:r>
    </w:p>
    <w:p w:rsidR="007F378D" w:rsidRDefault="57513F96">
      <w:r w:rsidRPr="7815DB4A">
        <w:rPr>
          <w:rFonts w:ascii="Georgia" w:eastAsia="Georgia" w:hAnsi="Georgia" w:cs="Georgia"/>
          <w:b/>
          <w:bCs/>
          <w:color w:val="171E24"/>
          <w:sz w:val="19"/>
          <w:szCs w:val="19"/>
          <w:u w:val="single"/>
        </w:rPr>
        <w:t>Section V:  Steps Taken to Improve Timeliness in Responding to Requests and Reducing Backlogs</w:t>
      </w:r>
    </w:p>
    <w:p w:rsidR="007F378D" w:rsidRDefault="57513F96">
      <w:r w:rsidRPr="7815DB4A">
        <w:rPr>
          <w:rFonts w:ascii="Georgia" w:eastAsia="Georgia" w:hAnsi="Georgia" w:cs="Georgia"/>
          <w:color w:val="171E24"/>
          <w:sz w:val="19"/>
          <w:szCs w:val="19"/>
        </w:rPr>
        <w:t xml:space="preserve">The Department of Justice has emphasized the importance of improving timeliness in responding to requests.  This section of your Chief FOIA Officer Report addresses both time limits and backlog reduction.  Backlog reduction </w:t>
      </w:r>
      <w:proofErr w:type="gramStart"/>
      <w:r w:rsidRPr="7815DB4A">
        <w:rPr>
          <w:rFonts w:ascii="Georgia" w:eastAsia="Georgia" w:hAnsi="Georgia" w:cs="Georgia"/>
          <w:color w:val="171E24"/>
          <w:sz w:val="19"/>
          <w:szCs w:val="19"/>
        </w:rPr>
        <w:t>is measured</w:t>
      </w:r>
      <w:proofErr w:type="gramEnd"/>
      <w:r w:rsidRPr="7815DB4A">
        <w:rPr>
          <w:rFonts w:ascii="Georgia" w:eastAsia="Georgia" w:hAnsi="Georgia" w:cs="Georgia"/>
          <w:color w:val="171E24"/>
          <w:sz w:val="19"/>
          <w:szCs w:val="19"/>
        </w:rPr>
        <w:t xml:space="preserve"> both in terms of numbers of backlogged requests or appeals and by looking at whether agencies closed their ten oldest requests, appeals, and consultations.</w:t>
      </w:r>
    </w:p>
    <w:p w:rsidR="007F378D" w:rsidRDefault="57513F96">
      <w:r w:rsidRPr="7815DB4A">
        <w:rPr>
          <w:rFonts w:ascii="Georgia" w:eastAsia="Georgia" w:hAnsi="Georgia" w:cs="Georgia"/>
          <w:color w:val="171E24"/>
          <w:sz w:val="19"/>
          <w:szCs w:val="19"/>
        </w:rPr>
        <w:t>For the figures required in this Section, please use the numbers contained in the specified sections of your agency’s FY 2019 and 2020 Annual FOIA Reports.</w:t>
      </w:r>
    </w:p>
    <w:p w:rsidR="007F378D" w:rsidRDefault="57513F96">
      <w:r w:rsidRPr="7815DB4A">
        <w:rPr>
          <w:rFonts w:ascii="Georgia" w:eastAsia="Georgia" w:hAnsi="Georgia" w:cs="Georgia"/>
          <w:b/>
          <w:bCs/>
          <w:color w:val="171E24"/>
          <w:sz w:val="19"/>
          <w:szCs w:val="19"/>
        </w:rPr>
        <w:t>A. Simple Track</w:t>
      </w:r>
    </w:p>
    <w:p w:rsidR="007F378D" w:rsidRDefault="57513F96">
      <w:r w:rsidRPr="7815DB4A">
        <w:rPr>
          <w:rFonts w:ascii="Georgia" w:eastAsia="Georgia" w:hAnsi="Georgia" w:cs="Georgia"/>
          <w:color w:val="171E24"/>
          <w:sz w:val="19"/>
          <w:szCs w:val="19"/>
        </w:rPr>
        <w:t xml:space="preserve">Section VII.A of your agency’s Annual FOIA Report, entitled "FOIA Requests – Response Time for All Processed Requests," includes figures that show your agency's average response times for processed requests. For agencies utilizing a multi-track system to process requests, there is a category for "simple" requests, which are those requests that </w:t>
      </w:r>
      <w:proofErr w:type="gramStart"/>
      <w:r w:rsidRPr="7815DB4A">
        <w:rPr>
          <w:rFonts w:ascii="Georgia" w:eastAsia="Georgia" w:hAnsi="Georgia" w:cs="Georgia"/>
          <w:color w:val="171E24"/>
          <w:sz w:val="19"/>
          <w:szCs w:val="19"/>
        </w:rPr>
        <w:t>are placed</w:t>
      </w:r>
      <w:proofErr w:type="gramEnd"/>
      <w:r w:rsidRPr="7815DB4A">
        <w:rPr>
          <w:rFonts w:ascii="Georgia" w:eastAsia="Georgia" w:hAnsi="Georgia" w:cs="Georgia"/>
          <w:color w:val="171E24"/>
          <w:sz w:val="19"/>
          <w:szCs w:val="19"/>
        </w:rPr>
        <w:t xml:space="preserve"> in the agency’s fastest (non-expedited) track, based on the low volume and/or simplicity of the records requested.</w:t>
      </w:r>
    </w:p>
    <w:p w:rsidR="007F378D" w:rsidRDefault="57513F96" w:rsidP="7815DB4A">
      <w:pPr>
        <w:rPr>
          <w:rFonts w:ascii="Georgia" w:eastAsia="Georgia" w:hAnsi="Georgia" w:cs="Georgia"/>
          <w:b/>
          <w:bCs/>
          <w:color w:val="171E24"/>
          <w:sz w:val="19"/>
          <w:szCs w:val="19"/>
        </w:rPr>
      </w:pPr>
      <w:r w:rsidRPr="7815DB4A">
        <w:rPr>
          <w:rFonts w:ascii="Georgia" w:eastAsia="Georgia" w:hAnsi="Georgia" w:cs="Georgia"/>
          <w:color w:val="171E24"/>
          <w:sz w:val="19"/>
          <w:szCs w:val="19"/>
        </w:rPr>
        <w:t xml:space="preserve">1. Does your agency utilize a separate track for simple requests?    </w:t>
      </w:r>
      <w:r w:rsidR="09F2B237" w:rsidRPr="7815DB4A">
        <w:rPr>
          <w:rFonts w:ascii="Georgia" w:eastAsia="Georgia" w:hAnsi="Georgia" w:cs="Georgia"/>
          <w:b/>
          <w:bCs/>
          <w:color w:val="171E24"/>
          <w:sz w:val="19"/>
          <w:szCs w:val="19"/>
        </w:rPr>
        <w:t>No, although we frequently triage and process simp</w:t>
      </w:r>
      <w:r w:rsidR="00A166DE">
        <w:rPr>
          <w:rFonts w:ascii="Georgia" w:eastAsia="Georgia" w:hAnsi="Georgia" w:cs="Georgia"/>
          <w:b/>
          <w:bCs/>
          <w:color w:val="171E24"/>
          <w:sz w:val="19"/>
          <w:szCs w:val="19"/>
        </w:rPr>
        <w:t>ler requests before more complex</w:t>
      </w:r>
      <w:r w:rsidR="09F2B237" w:rsidRPr="7815DB4A">
        <w:rPr>
          <w:rFonts w:ascii="Georgia" w:eastAsia="Georgia" w:hAnsi="Georgia" w:cs="Georgia"/>
          <w:b/>
          <w:bCs/>
          <w:color w:val="171E24"/>
          <w:sz w:val="19"/>
          <w:szCs w:val="19"/>
        </w:rPr>
        <w:t xml:space="preserve"> requests.</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 xml:space="preserve">2. If your agency uses a separate track for simple requests, according to Annual FOIA Report section VII.A, was the agency overall average number of days to process simple requests </w:t>
      </w:r>
      <w:proofErr w:type="gramStart"/>
      <w:r w:rsidRPr="7815DB4A">
        <w:rPr>
          <w:rFonts w:ascii="Georgia" w:eastAsia="Georgia" w:hAnsi="Georgia" w:cs="Georgia"/>
          <w:color w:val="171E24"/>
          <w:sz w:val="19"/>
          <w:szCs w:val="19"/>
        </w:rPr>
        <w:t>twenty</w:t>
      </w:r>
      <w:proofErr w:type="gramEnd"/>
      <w:r w:rsidRPr="7815DB4A">
        <w:rPr>
          <w:rFonts w:ascii="Georgia" w:eastAsia="Georgia" w:hAnsi="Georgia" w:cs="Georgia"/>
          <w:color w:val="171E24"/>
          <w:sz w:val="19"/>
          <w:szCs w:val="19"/>
        </w:rPr>
        <w:t xml:space="preserve"> working days or fewer in Fiscal Year 2020?</w:t>
      </w:r>
      <w:r w:rsidR="65B8EE57" w:rsidRPr="7815DB4A">
        <w:rPr>
          <w:rFonts w:ascii="Georgia" w:eastAsia="Georgia" w:hAnsi="Georgia" w:cs="Georgia"/>
          <w:color w:val="171E24"/>
          <w:sz w:val="19"/>
          <w:szCs w:val="19"/>
        </w:rPr>
        <w:t xml:space="preserve"> </w:t>
      </w:r>
      <w:r w:rsidR="65B8EE57" w:rsidRPr="7815DB4A">
        <w:rPr>
          <w:rFonts w:ascii="Georgia" w:eastAsia="Georgia" w:hAnsi="Georgia" w:cs="Georgia"/>
          <w:b/>
          <w:bCs/>
          <w:color w:val="171E24"/>
          <w:sz w:val="19"/>
          <w:szCs w:val="19"/>
        </w:rPr>
        <w:t xml:space="preserve"> N/A</w:t>
      </w:r>
    </w:p>
    <w:p w:rsidR="007F378D" w:rsidRDefault="57513F96" w:rsidP="7815DB4A">
      <w:pPr>
        <w:rPr>
          <w:rFonts w:ascii="Georgia" w:eastAsia="Georgia" w:hAnsi="Georgia" w:cs="Georgia"/>
          <w:b/>
          <w:bCs/>
          <w:color w:val="171E24"/>
          <w:sz w:val="19"/>
          <w:szCs w:val="19"/>
        </w:rPr>
      </w:pPr>
      <w:proofErr w:type="gramStart"/>
      <w:r w:rsidRPr="7815DB4A">
        <w:rPr>
          <w:rFonts w:ascii="Georgia" w:eastAsia="Georgia" w:hAnsi="Georgia" w:cs="Georgia"/>
          <w:color w:val="171E24"/>
          <w:sz w:val="19"/>
          <w:szCs w:val="19"/>
        </w:rPr>
        <w:t>3.  Please</w:t>
      </w:r>
      <w:proofErr w:type="gramEnd"/>
      <w:r w:rsidRPr="7815DB4A">
        <w:rPr>
          <w:rFonts w:ascii="Georgia" w:eastAsia="Georgia" w:hAnsi="Georgia" w:cs="Georgia"/>
          <w:color w:val="171E24"/>
          <w:sz w:val="19"/>
          <w:szCs w:val="19"/>
        </w:rPr>
        <w:t xml:space="preserve"> provide the percentage of requests processed by your agency in Fiscal Year 2020 that were placed in your simple track.  Please use the following calculation based on the data from your Annual FOIA Report: (processed simple requests from Section VII.C.1) </w:t>
      </w:r>
      <w:r w:rsidRPr="7815DB4A">
        <w:rPr>
          <w:rFonts w:ascii="Georgia" w:eastAsia="Georgia" w:hAnsi="Georgia" w:cs="Georgia"/>
          <w:i/>
          <w:iCs/>
          <w:color w:val="171E24"/>
          <w:sz w:val="19"/>
          <w:szCs w:val="19"/>
        </w:rPr>
        <w:t>divided</w:t>
      </w:r>
      <w:r w:rsidRPr="7815DB4A">
        <w:rPr>
          <w:rFonts w:ascii="Georgia" w:eastAsia="Georgia" w:hAnsi="Georgia" w:cs="Georgia"/>
          <w:color w:val="171E24"/>
          <w:sz w:val="19"/>
          <w:szCs w:val="19"/>
        </w:rPr>
        <w:t xml:space="preserve"> </w:t>
      </w:r>
      <w:r w:rsidRPr="7815DB4A">
        <w:rPr>
          <w:rFonts w:ascii="Georgia" w:eastAsia="Georgia" w:hAnsi="Georgia" w:cs="Georgia"/>
          <w:i/>
          <w:iCs/>
          <w:color w:val="171E24"/>
          <w:sz w:val="19"/>
          <w:szCs w:val="19"/>
        </w:rPr>
        <w:t>by</w:t>
      </w:r>
      <w:r w:rsidRPr="7815DB4A">
        <w:rPr>
          <w:rFonts w:ascii="Georgia" w:eastAsia="Georgia" w:hAnsi="Georgia" w:cs="Georgia"/>
          <w:color w:val="171E24"/>
          <w:sz w:val="19"/>
          <w:szCs w:val="19"/>
        </w:rPr>
        <w:t xml:space="preserve"> (requests processed from Section V.A.) x 100.</w:t>
      </w:r>
      <w:r w:rsidR="1076428C" w:rsidRPr="7815DB4A">
        <w:rPr>
          <w:rFonts w:ascii="Georgia" w:eastAsia="Georgia" w:hAnsi="Georgia" w:cs="Georgia"/>
          <w:color w:val="171E24"/>
          <w:sz w:val="19"/>
          <w:szCs w:val="19"/>
        </w:rPr>
        <w:t xml:space="preserve">  </w:t>
      </w:r>
      <w:r w:rsidR="1076428C" w:rsidRPr="7815DB4A">
        <w:rPr>
          <w:rFonts w:ascii="Georgia" w:eastAsia="Georgia" w:hAnsi="Georgia" w:cs="Georgia"/>
          <w:b/>
          <w:bCs/>
          <w:color w:val="171E24"/>
          <w:sz w:val="19"/>
          <w:szCs w:val="19"/>
        </w:rPr>
        <w:t>N/A</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 xml:space="preserve">4.  If your agency does not track simple requests separately, was the average number of days to process all non-expedited requests twenty working days or fewer? </w:t>
      </w:r>
      <w:r w:rsidR="05ADB772" w:rsidRPr="7815DB4A">
        <w:rPr>
          <w:rFonts w:ascii="Georgia" w:eastAsia="Georgia" w:hAnsi="Georgia" w:cs="Georgia"/>
          <w:b/>
          <w:bCs/>
          <w:color w:val="171E24"/>
          <w:sz w:val="19"/>
          <w:szCs w:val="19"/>
        </w:rPr>
        <w:t xml:space="preserve"> NO</w:t>
      </w:r>
    </w:p>
    <w:p w:rsidR="007F378D" w:rsidRDefault="57513F96">
      <w:r w:rsidRPr="7815DB4A">
        <w:rPr>
          <w:rFonts w:ascii="Georgia" w:eastAsia="Georgia" w:hAnsi="Georgia" w:cs="Georgia"/>
          <w:b/>
          <w:bCs/>
          <w:color w:val="171E24"/>
          <w:sz w:val="19"/>
          <w:szCs w:val="19"/>
        </w:rPr>
        <w:t>B. Backlogs</w:t>
      </w:r>
    </w:p>
    <w:p w:rsidR="007F378D" w:rsidRDefault="57513F96">
      <w:r w:rsidRPr="7815DB4A">
        <w:rPr>
          <w:rFonts w:ascii="Georgia" w:eastAsia="Georgia" w:hAnsi="Georgia" w:cs="Georgia"/>
          <w:color w:val="171E24"/>
          <w:sz w:val="19"/>
          <w:szCs w:val="19"/>
        </w:rPr>
        <w:t>Section XII.A of your agency’s Annual FOIA Report, entitled "Backlogs of FOIA Requests and Administrative Appeals" shows the numbers of any backlogged requests or appeals from the fiscal year. You should refer to these numbers from your Annual FOIA Reports for both Fiscal Year 2019 and Fiscal Year 2020 when completing this section of your Chief FOIA Officer Report.</w:t>
      </w:r>
    </w:p>
    <w:p w:rsidR="007F378D" w:rsidRDefault="57513F96">
      <w:r w:rsidRPr="7815DB4A">
        <w:rPr>
          <w:rFonts w:ascii="Georgia" w:eastAsia="Georgia" w:hAnsi="Georgia" w:cs="Georgia"/>
          <w:b/>
          <w:bCs/>
          <w:color w:val="171E24"/>
          <w:sz w:val="19"/>
          <w:szCs w:val="19"/>
        </w:rPr>
        <w:t>BACKLOGGED REQUESTS</w:t>
      </w:r>
    </w:p>
    <w:p w:rsidR="007F378D" w:rsidRDefault="57513F96">
      <w:r w:rsidRPr="7815DB4A">
        <w:rPr>
          <w:rFonts w:ascii="Georgia" w:eastAsia="Georgia" w:hAnsi="Georgia" w:cs="Georgia"/>
          <w:color w:val="171E24"/>
          <w:sz w:val="19"/>
          <w:szCs w:val="19"/>
        </w:rPr>
        <w:t xml:space="preserve">5. If your agency had a backlog of requests at the close of Fiscal Year 2020, according to Annual FOIA Report Section XII.A, did that backlog decrease as compared with the backlog reported at the end of Fiscal Year </w:t>
      </w:r>
      <w:proofErr w:type="gramStart"/>
      <w:r w:rsidRPr="7815DB4A">
        <w:rPr>
          <w:rFonts w:ascii="Georgia" w:eastAsia="Georgia" w:hAnsi="Georgia" w:cs="Georgia"/>
          <w:color w:val="171E24"/>
          <w:sz w:val="19"/>
          <w:szCs w:val="19"/>
        </w:rPr>
        <w:t>2019?</w:t>
      </w:r>
      <w:proofErr w:type="gramEnd"/>
      <w:r w:rsidRPr="7815DB4A">
        <w:rPr>
          <w:rFonts w:ascii="Georgia" w:eastAsia="Georgia" w:hAnsi="Georgia" w:cs="Georgia"/>
          <w:color w:val="171E24"/>
          <w:sz w:val="19"/>
          <w:szCs w:val="19"/>
        </w:rPr>
        <w:t xml:space="preserve"> </w:t>
      </w:r>
      <w:r w:rsidR="20FAF351" w:rsidRPr="7815DB4A">
        <w:rPr>
          <w:rFonts w:ascii="Georgia" w:eastAsia="Georgia" w:hAnsi="Georgia" w:cs="Georgia"/>
          <w:color w:val="171E24"/>
          <w:sz w:val="19"/>
          <w:szCs w:val="19"/>
        </w:rPr>
        <w:t xml:space="preserve"> </w:t>
      </w:r>
      <w:r w:rsidR="20FAF351" w:rsidRPr="7815DB4A">
        <w:rPr>
          <w:rFonts w:ascii="Georgia" w:eastAsia="Georgia" w:hAnsi="Georgia" w:cs="Georgia"/>
          <w:b/>
          <w:bCs/>
          <w:color w:val="171E24"/>
          <w:sz w:val="19"/>
          <w:szCs w:val="19"/>
        </w:rPr>
        <w:t>No.  USAGM’s backlog increased from 13 to 42.</w:t>
      </w:r>
    </w:p>
    <w:p w:rsidR="007F378D" w:rsidRDefault="57513F96" w:rsidP="7815DB4A">
      <w:pPr>
        <w:rPr>
          <w:rFonts w:ascii="Georgia" w:eastAsia="Georgia" w:hAnsi="Georgia" w:cs="Georgia"/>
          <w:color w:val="171E24"/>
          <w:sz w:val="19"/>
          <w:szCs w:val="19"/>
        </w:rPr>
      </w:pPr>
      <w:r w:rsidRPr="7815DB4A">
        <w:rPr>
          <w:rFonts w:ascii="Georgia" w:eastAsia="Georgia" w:hAnsi="Georgia" w:cs="Georgia"/>
          <w:color w:val="171E24"/>
          <w:sz w:val="19"/>
          <w:szCs w:val="19"/>
        </w:rPr>
        <w:t>6.  If not, according to Annual FOIA Report Section V.A, did your agency process more requests during Fiscal Year 2020 than it did during Fiscal Year 2019?</w:t>
      </w:r>
      <w:r w:rsidR="7100D692" w:rsidRPr="7815DB4A">
        <w:rPr>
          <w:rFonts w:ascii="Georgia" w:eastAsia="Georgia" w:hAnsi="Georgia" w:cs="Georgia"/>
          <w:color w:val="171E24"/>
          <w:sz w:val="19"/>
          <w:szCs w:val="19"/>
        </w:rPr>
        <w:t xml:space="preserve">  </w:t>
      </w:r>
      <w:r w:rsidR="66657150" w:rsidRPr="7815DB4A">
        <w:rPr>
          <w:rFonts w:ascii="Georgia" w:eastAsia="Georgia" w:hAnsi="Georgia" w:cs="Georgia"/>
          <w:b/>
          <w:bCs/>
          <w:color w:val="171E24"/>
          <w:sz w:val="19"/>
          <w:szCs w:val="19"/>
        </w:rPr>
        <w:t>No.  USAGM processed 74 requests in 2019 and only 28 requests in 2020.</w:t>
      </w:r>
    </w:p>
    <w:p w:rsidR="007F378D" w:rsidRDefault="57513F96">
      <w:r w:rsidRPr="7815DB4A">
        <w:rPr>
          <w:rFonts w:ascii="Georgia" w:eastAsia="Georgia" w:hAnsi="Georgia" w:cs="Georgia"/>
          <w:color w:val="171E24"/>
          <w:sz w:val="19"/>
          <w:szCs w:val="19"/>
        </w:rPr>
        <w:t>7. If your agency’s request backlog increased during Fiscal Year 2020, please explain why and describe the causes that contributed to your agency not being able to reduce its backlog.  When doing so, please also indicate if any of the following were contributing factors:</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An increase in the number of incoming requests.</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 loss of staff.</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An increase in the complexity of the requests received.  If possible, please provide examples or briefly describe the types of complex requests contributing to your backlog increase.</w:t>
      </w:r>
    </w:p>
    <w:p w:rsidR="007F378D" w:rsidRPr="001770E7"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Any other reasons – please briefly describe or provide examples when possible.</w:t>
      </w:r>
    </w:p>
    <w:p w:rsidR="001770E7" w:rsidRPr="00853D63" w:rsidRDefault="001770E7" w:rsidP="001770E7">
      <w:pPr>
        <w:rPr>
          <w:rFonts w:ascii="Georgia" w:eastAsiaTheme="minorEastAsia" w:hAnsi="Georgia"/>
          <w:b/>
          <w:color w:val="171E24"/>
          <w:sz w:val="19"/>
          <w:szCs w:val="19"/>
        </w:rPr>
      </w:pPr>
      <w:r w:rsidRPr="00853D63">
        <w:rPr>
          <w:rFonts w:ascii="Georgia" w:eastAsiaTheme="minorEastAsia" w:hAnsi="Georgia"/>
          <w:b/>
          <w:color w:val="171E24"/>
          <w:sz w:val="19"/>
          <w:szCs w:val="19"/>
        </w:rPr>
        <w:t>USAGM is on track to receive more than twice as many FOIA requests in 2020 as it did in 2019 – possibly as many as three times the number of 2019 requests, and the requests are more open-ended (and therefore burdensome) in nature.  Unfortunately, the USAGM Office of the General Counsel (which includes the F</w:t>
      </w:r>
      <w:r w:rsidR="00550EFF" w:rsidRPr="00853D63">
        <w:rPr>
          <w:rFonts w:ascii="Georgia" w:eastAsiaTheme="minorEastAsia" w:hAnsi="Georgia"/>
          <w:b/>
          <w:color w:val="171E24"/>
          <w:sz w:val="19"/>
          <w:szCs w:val="19"/>
        </w:rPr>
        <w:t xml:space="preserve">OIA Team) is down from 12 </w:t>
      </w:r>
      <w:r w:rsidRPr="00853D63">
        <w:rPr>
          <w:rFonts w:ascii="Georgia" w:eastAsiaTheme="minorEastAsia" w:hAnsi="Georgia"/>
          <w:b/>
          <w:color w:val="171E24"/>
          <w:sz w:val="19"/>
          <w:szCs w:val="19"/>
        </w:rPr>
        <w:t xml:space="preserve">attorneys to approximately </w:t>
      </w:r>
      <w:proofErr w:type="gramStart"/>
      <w:r w:rsidRPr="00853D63">
        <w:rPr>
          <w:rFonts w:ascii="Georgia" w:eastAsiaTheme="minorEastAsia" w:hAnsi="Georgia"/>
          <w:b/>
          <w:color w:val="171E24"/>
          <w:sz w:val="19"/>
          <w:szCs w:val="19"/>
        </w:rPr>
        <w:t>4</w:t>
      </w:r>
      <w:proofErr w:type="gramEnd"/>
      <w:r w:rsidRPr="00853D63">
        <w:rPr>
          <w:rFonts w:ascii="Georgia" w:eastAsiaTheme="minorEastAsia" w:hAnsi="Georgia"/>
          <w:b/>
          <w:color w:val="171E24"/>
          <w:sz w:val="19"/>
          <w:szCs w:val="19"/>
        </w:rPr>
        <w:t xml:space="preserve"> attorneys and from 2 paralegals to 1.  Consequently, for most of the FY 2020 FOIA year, the FOIA Office has been staffed w</w:t>
      </w:r>
      <w:r w:rsidR="00550EFF" w:rsidRPr="00853D63">
        <w:rPr>
          <w:rFonts w:ascii="Georgia" w:eastAsiaTheme="minorEastAsia" w:hAnsi="Georgia"/>
          <w:b/>
          <w:color w:val="171E24"/>
          <w:sz w:val="19"/>
          <w:szCs w:val="19"/>
        </w:rPr>
        <w:t xml:space="preserve">ith </w:t>
      </w:r>
      <w:proofErr w:type="gramStart"/>
      <w:r w:rsidR="00550EFF" w:rsidRPr="00853D63">
        <w:rPr>
          <w:rFonts w:ascii="Georgia" w:eastAsiaTheme="minorEastAsia" w:hAnsi="Georgia"/>
          <w:b/>
          <w:color w:val="171E24"/>
          <w:sz w:val="19"/>
          <w:szCs w:val="19"/>
        </w:rPr>
        <w:t>1</w:t>
      </w:r>
      <w:proofErr w:type="gramEnd"/>
      <w:r w:rsidR="00550EFF" w:rsidRPr="00853D63">
        <w:rPr>
          <w:rFonts w:ascii="Georgia" w:eastAsiaTheme="minorEastAsia" w:hAnsi="Georgia"/>
          <w:b/>
          <w:color w:val="171E24"/>
          <w:sz w:val="19"/>
          <w:szCs w:val="19"/>
        </w:rPr>
        <w:t xml:space="preserve"> paralegal and ½ of an atto</w:t>
      </w:r>
      <w:r w:rsidRPr="00853D63">
        <w:rPr>
          <w:rFonts w:ascii="Georgia" w:eastAsiaTheme="minorEastAsia" w:hAnsi="Georgia"/>
          <w:b/>
          <w:color w:val="171E24"/>
          <w:sz w:val="19"/>
          <w:szCs w:val="19"/>
        </w:rPr>
        <w:t>rney.</w:t>
      </w:r>
      <w:r w:rsidR="00550EFF" w:rsidRPr="00853D63">
        <w:rPr>
          <w:rFonts w:ascii="Georgia" w:eastAsiaTheme="minorEastAsia" w:hAnsi="Georgia"/>
          <w:b/>
          <w:color w:val="171E24"/>
          <w:sz w:val="19"/>
          <w:szCs w:val="19"/>
        </w:rPr>
        <w:t xml:space="preserve">  The combination of an increase in FOIA load and a decrease in FOIA staff has resulted in an increase in the agency’s FOIA backlog.</w:t>
      </w:r>
      <w:r w:rsidRPr="00853D63">
        <w:rPr>
          <w:rFonts w:ascii="Georgia" w:eastAsiaTheme="minorEastAsia" w:hAnsi="Georgia"/>
          <w:b/>
          <w:color w:val="171E24"/>
          <w:sz w:val="19"/>
          <w:szCs w:val="19"/>
        </w:rPr>
        <w:t xml:space="preserve">   </w:t>
      </w:r>
    </w:p>
    <w:p w:rsidR="007F378D" w:rsidRDefault="57513F96">
      <w:r w:rsidRPr="7815DB4A">
        <w:rPr>
          <w:rFonts w:ascii="Georgia" w:eastAsia="Georgia" w:hAnsi="Georgia" w:cs="Georgia"/>
          <w:color w:val="171E24"/>
          <w:sz w:val="19"/>
          <w:szCs w:val="19"/>
        </w:rPr>
        <w:t xml:space="preserve">8. If you had a request backlog please report the percentage of requests that make up the backlog out of the total number of requests received by your agency in Fiscal Year 2020.  Please use the following calculation based on data from your Annual FOIA Report:  (backlogged requests from Section XII.A) </w:t>
      </w:r>
      <w:r w:rsidRPr="7815DB4A">
        <w:rPr>
          <w:rFonts w:ascii="Georgia" w:eastAsia="Georgia" w:hAnsi="Georgia" w:cs="Georgia"/>
          <w:i/>
          <w:iCs/>
          <w:color w:val="171E24"/>
          <w:sz w:val="19"/>
          <w:szCs w:val="19"/>
        </w:rPr>
        <w:t>divided by</w:t>
      </w:r>
      <w:r w:rsidRPr="7815DB4A">
        <w:rPr>
          <w:rFonts w:ascii="Georgia" w:eastAsia="Georgia" w:hAnsi="Georgia" w:cs="Georgia"/>
          <w:color w:val="171E24"/>
          <w:sz w:val="19"/>
          <w:szCs w:val="19"/>
        </w:rPr>
        <w:t xml:space="preserve"> (requests received from Section V.A) x 100.   If your agency has no request backlog, please answer with “N/A.”</w:t>
      </w:r>
      <w:r w:rsidR="00A166DE">
        <w:rPr>
          <w:rFonts w:ascii="Georgia" w:eastAsia="Georgia" w:hAnsi="Georgia" w:cs="Georgia"/>
          <w:color w:val="171E24"/>
          <w:sz w:val="19"/>
          <w:szCs w:val="19"/>
        </w:rPr>
        <w:t xml:space="preserve">  </w:t>
      </w:r>
      <w:r w:rsidR="00A166DE">
        <w:rPr>
          <w:rFonts w:ascii="Georgia" w:eastAsia="Georgia" w:hAnsi="Georgia" w:cs="Georgia"/>
          <w:b/>
          <w:color w:val="171E24"/>
          <w:sz w:val="19"/>
          <w:szCs w:val="19"/>
        </w:rPr>
        <w:t>70</w:t>
      </w:r>
      <w:r w:rsidR="00A166DE" w:rsidRPr="00A166DE">
        <w:rPr>
          <w:rFonts w:ascii="Georgia" w:eastAsia="Georgia" w:hAnsi="Georgia" w:cs="Georgia"/>
          <w:b/>
          <w:color w:val="171E24"/>
          <w:sz w:val="19"/>
          <w:szCs w:val="19"/>
        </w:rPr>
        <w:t>%</w:t>
      </w:r>
      <w:r w:rsidR="00A166DE">
        <w:rPr>
          <w:rFonts w:ascii="Georgia" w:eastAsia="Georgia" w:hAnsi="Georgia" w:cs="Georgia"/>
          <w:color w:val="171E24"/>
          <w:sz w:val="19"/>
          <w:szCs w:val="19"/>
        </w:rPr>
        <w:t xml:space="preserve"> </w:t>
      </w:r>
    </w:p>
    <w:p w:rsidR="00543DDC" w:rsidRDefault="00543DDC">
      <w:pPr>
        <w:rPr>
          <w:rFonts w:ascii="Georgia" w:eastAsia="Georgia" w:hAnsi="Georgia" w:cs="Georgia"/>
          <w:b/>
          <w:bCs/>
          <w:color w:val="171E24"/>
          <w:sz w:val="19"/>
          <w:szCs w:val="19"/>
        </w:rPr>
      </w:pPr>
    </w:p>
    <w:p w:rsidR="00853D63" w:rsidRDefault="00853D63">
      <w:pPr>
        <w:rPr>
          <w:rFonts w:ascii="Georgia" w:eastAsia="Georgia" w:hAnsi="Georgia" w:cs="Georgia"/>
          <w:b/>
          <w:bCs/>
          <w:color w:val="171E24"/>
          <w:sz w:val="19"/>
          <w:szCs w:val="19"/>
        </w:rPr>
      </w:pPr>
    </w:p>
    <w:p w:rsidR="007F378D" w:rsidRDefault="57513F96">
      <w:r w:rsidRPr="7815DB4A">
        <w:rPr>
          <w:rFonts w:ascii="Georgia" w:eastAsia="Georgia" w:hAnsi="Georgia" w:cs="Georgia"/>
          <w:b/>
          <w:bCs/>
          <w:color w:val="171E24"/>
          <w:sz w:val="19"/>
          <w:szCs w:val="19"/>
        </w:rPr>
        <w:t>BACKLOGGED APPEALS</w:t>
      </w:r>
    </w:p>
    <w:p w:rsidR="007F378D" w:rsidRDefault="57513F96">
      <w:r w:rsidRPr="7815DB4A">
        <w:rPr>
          <w:rFonts w:ascii="Georgia" w:eastAsia="Georgia" w:hAnsi="Georgia" w:cs="Georgia"/>
          <w:color w:val="171E24"/>
          <w:sz w:val="19"/>
          <w:szCs w:val="19"/>
        </w:rPr>
        <w:t xml:space="preserve">9. If your agency had a backlog of appeals at the close of Fiscal Year 2020, according to Section XII.A of the Annual FOIA Report, did that backlog decrease as compared with the backlog reported at the end of Fiscal Year </w:t>
      </w:r>
      <w:proofErr w:type="gramStart"/>
      <w:r w:rsidRPr="7815DB4A">
        <w:rPr>
          <w:rFonts w:ascii="Georgia" w:eastAsia="Georgia" w:hAnsi="Georgia" w:cs="Georgia"/>
          <w:color w:val="171E24"/>
          <w:sz w:val="19"/>
          <w:szCs w:val="19"/>
        </w:rPr>
        <w:t>2019?</w:t>
      </w:r>
      <w:proofErr w:type="gramEnd"/>
      <w:r w:rsidRPr="7815DB4A">
        <w:rPr>
          <w:rFonts w:ascii="Georgia" w:eastAsia="Georgia" w:hAnsi="Georgia" w:cs="Georgia"/>
          <w:color w:val="171E24"/>
          <w:sz w:val="19"/>
          <w:szCs w:val="19"/>
        </w:rPr>
        <w:t xml:space="preserve">   </w:t>
      </w:r>
      <w:r w:rsidR="00A166DE" w:rsidRPr="00A166DE">
        <w:rPr>
          <w:rFonts w:ascii="Georgia" w:eastAsia="Georgia" w:hAnsi="Georgia" w:cs="Georgia"/>
          <w:b/>
          <w:color w:val="171E24"/>
          <w:sz w:val="19"/>
          <w:szCs w:val="19"/>
        </w:rPr>
        <w:t>NO.</w:t>
      </w:r>
      <w:r w:rsidR="00A166DE">
        <w:rPr>
          <w:rFonts w:ascii="Georgia" w:eastAsia="Georgia" w:hAnsi="Georgia" w:cs="Georgia"/>
          <w:b/>
          <w:color w:val="171E24"/>
          <w:sz w:val="19"/>
          <w:szCs w:val="19"/>
        </w:rPr>
        <w:t xml:space="preserve">  We had no appeals pending at the end of 2019 and 1 appeal pending at the end of 2020.</w:t>
      </w:r>
    </w:p>
    <w:p w:rsidR="007F378D" w:rsidRDefault="57513F96">
      <w:r w:rsidRPr="7815DB4A">
        <w:rPr>
          <w:rFonts w:ascii="Georgia" w:eastAsia="Georgia" w:hAnsi="Georgia" w:cs="Georgia"/>
          <w:color w:val="171E24"/>
          <w:sz w:val="19"/>
          <w:szCs w:val="19"/>
        </w:rPr>
        <w:t>10.  If not, according to section VI.A of the Annual FOIA Report, did your agency process more appeals during Fiscal Year 2020 than it did during Fiscal Year 2019?</w:t>
      </w:r>
      <w:r w:rsidR="00A166DE">
        <w:rPr>
          <w:rFonts w:ascii="Georgia" w:eastAsia="Georgia" w:hAnsi="Georgia" w:cs="Georgia"/>
          <w:color w:val="171E24"/>
          <w:sz w:val="19"/>
          <w:szCs w:val="19"/>
        </w:rPr>
        <w:t xml:space="preserve"> </w:t>
      </w:r>
      <w:r w:rsidR="00A166DE" w:rsidRPr="00AE7A03">
        <w:rPr>
          <w:rFonts w:ascii="Georgia" w:eastAsia="Georgia" w:hAnsi="Georgia" w:cs="Georgia"/>
          <w:b/>
          <w:color w:val="171E24"/>
          <w:sz w:val="19"/>
          <w:szCs w:val="19"/>
        </w:rPr>
        <w:t>NO.</w:t>
      </w:r>
    </w:p>
    <w:p w:rsidR="007F378D" w:rsidRDefault="57513F96">
      <w:pPr>
        <w:rPr>
          <w:rFonts w:ascii="Georgia" w:eastAsia="Georgia" w:hAnsi="Georgia" w:cs="Georgia"/>
          <w:color w:val="171E24"/>
          <w:sz w:val="19"/>
          <w:szCs w:val="19"/>
        </w:rPr>
      </w:pPr>
      <w:r w:rsidRPr="7815DB4A">
        <w:rPr>
          <w:rFonts w:ascii="Georgia" w:eastAsia="Georgia" w:hAnsi="Georgia" w:cs="Georgia"/>
          <w:color w:val="171E24"/>
          <w:sz w:val="19"/>
          <w:szCs w:val="19"/>
        </w:rPr>
        <w:t>11. If your agency’s appeal backlog increased during Fiscal Year 2020, please explain why and describe the causes that contributed to your agency not being able to reduce its backlog.  When doing so, please also indicate if any of the following were contributing factors:</w:t>
      </w:r>
    </w:p>
    <w:p w:rsidR="00AE7A03" w:rsidRPr="00853D63" w:rsidRDefault="00AE7A03">
      <w:pPr>
        <w:rPr>
          <w:rFonts w:ascii="Georgia" w:hAnsi="Georgia" w:cs="Times New Roman"/>
          <w:b/>
          <w:sz w:val="19"/>
          <w:szCs w:val="19"/>
        </w:rPr>
      </w:pPr>
      <w:r w:rsidRPr="00853D63">
        <w:rPr>
          <w:rFonts w:ascii="Georgia" w:hAnsi="Georgia" w:cs="Times New Roman"/>
          <w:b/>
          <w:sz w:val="19"/>
          <w:szCs w:val="19"/>
        </w:rPr>
        <w:t>The agency was unable to process the lone appeal pending at</w:t>
      </w:r>
      <w:r w:rsidR="00550EFF" w:rsidRPr="00853D63">
        <w:rPr>
          <w:rFonts w:ascii="Georgia" w:hAnsi="Georgia" w:cs="Times New Roman"/>
          <w:b/>
          <w:sz w:val="19"/>
          <w:szCs w:val="19"/>
        </w:rPr>
        <w:t xml:space="preserve"> the end of FY 2020 because the</w:t>
      </w:r>
      <w:r w:rsidRPr="00853D63">
        <w:rPr>
          <w:rFonts w:ascii="Georgia" w:hAnsi="Georgia" w:cs="Times New Roman"/>
          <w:b/>
          <w:sz w:val="19"/>
          <w:szCs w:val="19"/>
        </w:rPr>
        <w:t xml:space="preserve"> Appeal Board (currently required by US</w:t>
      </w:r>
      <w:r w:rsidR="00550EFF" w:rsidRPr="00853D63">
        <w:rPr>
          <w:rFonts w:ascii="Georgia" w:hAnsi="Georgia" w:cs="Times New Roman"/>
          <w:b/>
          <w:sz w:val="19"/>
          <w:szCs w:val="19"/>
        </w:rPr>
        <w:t>AGM’s FOIA regulation) did not convene.</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An increase in the number of incoming appeals.</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 loss of staff.</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An increase in the complexity of the requests received.  If possible, please provide examples or briefly describe the types of complex requests contributing to your backlog increase.</w:t>
      </w:r>
    </w:p>
    <w:p w:rsidR="007F378D" w:rsidRDefault="57513F96" w:rsidP="7815DB4A">
      <w:pPr>
        <w:pStyle w:val="ListParagraph"/>
        <w:numPr>
          <w:ilvl w:val="0"/>
          <w:numId w:val="1"/>
        </w:numPr>
        <w:rPr>
          <w:rFonts w:eastAsiaTheme="minorEastAsia"/>
          <w:color w:val="171E24"/>
          <w:sz w:val="19"/>
          <w:szCs w:val="19"/>
        </w:rPr>
      </w:pPr>
      <w:r w:rsidRPr="7815DB4A">
        <w:rPr>
          <w:rFonts w:ascii="Georgia" w:eastAsia="Georgia" w:hAnsi="Georgia" w:cs="Georgia"/>
          <w:color w:val="171E24"/>
          <w:sz w:val="19"/>
          <w:szCs w:val="19"/>
        </w:rPr>
        <w:t>Any other reasons – please briefly describe or provide examples when possible.</w:t>
      </w:r>
    </w:p>
    <w:p w:rsidR="007F378D" w:rsidRDefault="57513F96">
      <w:r w:rsidRPr="7815DB4A">
        <w:rPr>
          <w:rFonts w:ascii="Georgia" w:eastAsia="Georgia" w:hAnsi="Georgia" w:cs="Georgia"/>
          <w:color w:val="171E24"/>
          <w:sz w:val="19"/>
          <w:szCs w:val="19"/>
        </w:rPr>
        <w:t xml:space="preserve">12. If you had an appeal backlog please report the percentage of appeals that make up the backlog out of the total number of appeals received by your agency in Fiscal Year 2020.  Please use the following calculation based on data from your Annual FOIA Report: (backlogged appeals from Section XII.A) </w:t>
      </w:r>
      <w:r w:rsidRPr="7815DB4A">
        <w:rPr>
          <w:rFonts w:ascii="Georgia" w:eastAsia="Georgia" w:hAnsi="Georgia" w:cs="Georgia"/>
          <w:i/>
          <w:iCs/>
          <w:color w:val="171E24"/>
          <w:sz w:val="19"/>
          <w:szCs w:val="19"/>
        </w:rPr>
        <w:t>divided by</w:t>
      </w:r>
      <w:r w:rsidRPr="7815DB4A">
        <w:rPr>
          <w:rFonts w:ascii="Georgia" w:eastAsia="Georgia" w:hAnsi="Georgia" w:cs="Georgia"/>
          <w:color w:val="171E24"/>
          <w:sz w:val="19"/>
          <w:szCs w:val="19"/>
        </w:rPr>
        <w:t xml:space="preserve"> (appeals received from Section VI.A) x 100.  If your agency did not receive any appeals in Fiscal Year 2020 and/or has </w:t>
      </w:r>
      <w:proofErr w:type="gramStart"/>
      <w:r w:rsidRPr="7815DB4A">
        <w:rPr>
          <w:rFonts w:ascii="Georgia" w:eastAsia="Georgia" w:hAnsi="Georgia" w:cs="Georgia"/>
          <w:color w:val="171E24"/>
          <w:sz w:val="19"/>
          <w:szCs w:val="19"/>
        </w:rPr>
        <w:t>no</w:t>
      </w:r>
      <w:proofErr w:type="gramEnd"/>
      <w:r w:rsidRPr="7815DB4A">
        <w:rPr>
          <w:rFonts w:ascii="Georgia" w:eastAsia="Georgia" w:hAnsi="Georgia" w:cs="Georgia"/>
          <w:color w:val="171E24"/>
          <w:sz w:val="19"/>
          <w:szCs w:val="19"/>
        </w:rPr>
        <w:t xml:space="preserve"> appeal backlog, please answer with "N/A."</w:t>
      </w:r>
      <w:r w:rsidR="00AE7A03">
        <w:rPr>
          <w:rFonts w:ascii="Georgia" w:eastAsia="Georgia" w:hAnsi="Georgia" w:cs="Georgia"/>
          <w:color w:val="171E24"/>
          <w:sz w:val="19"/>
          <w:szCs w:val="19"/>
        </w:rPr>
        <w:t xml:space="preserve">  </w:t>
      </w:r>
      <w:r w:rsidR="00145CD7">
        <w:rPr>
          <w:rFonts w:ascii="Georgia" w:eastAsia="Georgia" w:hAnsi="Georgia" w:cs="Georgia"/>
          <w:b/>
          <w:color w:val="171E24"/>
          <w:sz w:val="19"/>
          <w:szCs w:val="19"/>
        </w:rPr>
        <w:t>50%</w:t>
      </w:r>
    </w:p>
    <w:p w:rsidR="007F378D" w:rsidRDefault="57513F96">
      <w:r w:rsidRPr="7815DB4A">
        <w:rPr>
          <w:rFonts w:ascii="Georgia" w:eastAsia="Georgia" w:hAnsi="Georgia" w:cs="Georgia"/>
          <w:b/>
          <w:bCs/>
          <w:color w:val="171E24"/>
          <w:sz w:val="19"/>
          <w:szCs w:val="19"/>
        </w:rPr>
        <w:t>C. Backlog Reduction Plans</w:t>
      </w:r>
    </w:p>
    <w:p w:rsidR="007F378D" w:rsidRDefault="57513F96">
      <w:r w:rsidRPr="7815DB4A">
        <w:rPr>
          <w:rFonts w:ascii="Georgia" w:eastAsia="Georgia" w:hAnsi="Georgia" w:cs="Georgia"/>
          <w:color w:val="171E24"/>
          <w:sz w:val="19"/>
          <w:szCs w:val="19"/>
        </w:rPr>
        <w:t xml:space="preserve">13. In the 2020 guidelines for Chief FOIA Officer Reports, any agency with a backlog of over 1000 requests in Fiscal Year 2019 </w:t>
      </w:r>
      <w:proofErr w:type="gramStart"/>
      <w:r w:rsidRPr="7815DB4A">
        <w:rPr>
          <w:rFonts w:ascii="Georgia" w:eastAsia="Georgia" w:hAnsi="Georgia" w:cs="Georgia"/>
          <w:color w:val="171E24"/>
          <w:sz w:val="19"/>
          <w:szCs w:val="19"/>
        </w:rPr>
        <w:t>was asked</w:t>
      </w:r>
      <w:proofErr w:type="gramEnd"/>
      <w:r w:rsidRPr="7815DB4A">
        <w:rPr>
          <w:rFonts w:ascii="Georgia" w:eastAsia="Georgia" w:hAnsi="Georgia" w:cs="Georgia"/>
          <w:color w:val="171E24"/>
          <w:sz w:val="19"/>
          <w:szCs w:val="19"/>
        </w:rPr>
        <w:t xml:space="preserve"> to provide a plan for achieving backlog reduction in the year ahead.  Did your agency implement a backlog reduction plan last year?  </w:t>
      </w:r>
      <w:proofErr w:type="gramStart"/>
      <w:r w:rsidRPr="7815DB4A">
        <w:rPr>
          <w:rFonts w:ascii="Georgia" w:eastAsia="Georgia" w:hAnsi="Georgia" w:cs="Georgia"/>
          <w:color w:val="171E24"/>
          <w:sz w:val="19"/>
          <w:szCs w:val="19"/>
        </w:rPr>
        <w:t>If so, describe your agency’s efforts in implementing this plan and note if your agency was able to achieve backlog reduction in Fiscal Year 2020?</w:t>
      </w:r>
      <w:proofErr w:type="gramEnd"/>
      <w:r w:rsidRPr="7815DB4A">
        <w:rPr>
          <w:rFonts w:ascii="Georgia" w:eastAsia="Georgia" w:hAnsi="Georgia" w:cs="Georgia"/>
          <w:color w:val="171E24"/>
          <w:sz w:val="19"/>
          <w:szCs w:val="19"/>
        </w:rPr>
        <w:t xml:space="preserve"> </w:t>
      </w:r>
    </w:p>
    <w:p w:rsidR="007F378D" w:rsidRPr="00AE7A03" w:rsidRDefault="57513F96">
      <w:pPr>
        <w:rPr>
          <w:b/>
        </w:rPr>
      </w:pPr>
      <w:r w:rsidRPr="7815DB4A">
        <w:rPr>
          <w:rFonts w:ascii="Georgia" w:eastAsia="Georgia" w:hAnsi="Georgia" w:cs="Georgia"/>
          <w:color w:val="171E24"/>
          <w:sz w:val="19"/>
          <w:szCs w:val="19"/>
        </w:rPr>
        <w:t xml:space="preserve">14. If your agency had a backlog of more than 1,000 requests in Fiscal Year 2020, please explain your agency’s plan to reduce this backlog during Fiscal Year 2021. </w:t>
      </w:r>
      <w:r w:rsidR="00AE7A03">
        <w:rPr>
          <w:rFonts w:ascii="Georgia" w:eastAsia="Georgia" w:hAnsi="Georgia" w:cs="Georgia"/>
          <w:b/>
          <w:color w:val="171E24"/>
          <w:sz w:val="19"/>
          <w:szCs w:val="19"/>
        </w:rPr>
        <w:t>N/A.</w:t>
      </w:r>
    </w:p>
    <w:p w:rsidR="007F378D" w:rsidRDefault="57513F96">
      <w:r w:rsidRPr="7815DB4A">
        <w:rPr>
          <w:rFonts w:ascii="Georgia" w:eastAsia="Georgia" w:hAnsi="Georgia" w:cs="Georgia"/>
          <w:b/>
          <w:bCs/>
          <w:color w:val="171E24"/>
          <w:sz w:val="19"/>
          <w:szCs w:val="19"/>
        </w:rPr>
        <w:t>D. Status of Oldest Requests, Appeals, and Consultations</w:t>
      </w:r>
    </w:p>
    <w:p w:rsidR="007F378D" w:rsidRDefault="57513F96">
      <w:r w:rsidRPr="7815DB4A">
        <w:rPr>
          <w:rFonts w:ascii="Georgia" w:eastAsia="Georgia" w:hAnsi="Georgia" w:cs="Georgia"/>
          <w:color w:val="171E24"/>
          <w:sz w:val="19"/>
          <w:szCs w:val="19"/>
        </w:rPr>
        <w:t>Section VII.E, entitled "Pending Requests – Ten Oldest Pending Requests," Section VI.C</w:t>
      </w:r>
      <w:proofErr w:type="gramStart"/>
      <w:r w:rsidRPr="7815DB4A">
        <w:rPr>
          <w:rFonts w:ascii="Georgia" w:eastAsia="Georgia" w:hAnsi="Georgia" w:cs="Georgia"/>
          <w:color w:val="171E24"/>
          <w:sz w:val="19"/>
          <w:szCs w:val="19"/>
        </w:rPr>
        <w:t>.(</w:t>
      </w:r>
      <w:proofErr w:type="gramEnd"/>
      <w:r w:rsidRPr="7815DB4A">
        <w:rPr>
          <w:rFonts w:ascii="Georgia" w:eastAsia="Georgia" w:hAnsi="Georgia" w:cs="Georgia"/>
          <w:color w:val="171E24"/>
          <w:sz w:val="19"/>
          <w:szCs w:val="19"/>
        </w:rPr>
        <w:t>5), entitled "Ten Oldest Pending Administrative Appeals," and Section XII.C., entitled "Consultations on FOIA Requests – Ten Oldest Consultations Received from Other Agencies and Pending at Your Agency," show the ten oldest pending requests, appeals, and consultations. You should refer to these numbers from your Annual FOIA Reports for both Fiscal Year 2019 and Fiscal Year 2020 when completing this section of your Chief FOIA Officer Report.</w:t>
      </w:r>
    </w:p>
    <w:p w:rsidR="007F378D" w:rsidRDefault="57513F96">
      <w:r w:rsidRPr="7815DB4A">
        <w:rPr>
          <w:rFonts w:ascii="Georgia" w:eastAsia="Georgia" w:hAnsi="Georgia" w:cs="Georgia"/>
          <w:b/>
          <w:bCs/>
          <w:color w:val="171E24"/>
          <w:sz w:val="19"/>
          <w:szCs w:val="19"/>
        </w:rPr>
        <w:t>OLDEST REQUESTS</w:t>
      </w:r>
    </w:p>
    <w:p w:rsidR="007F378D" w:rsidRDefault="57513F96">
      <w:r w:rsidRPr="7815DB4A">
        <w:rPr>
          <w:rFonts w:ascii="Georgia" w:eastAsia="Georgia" w:hAnsi="Georgia" w:cs="Georgia"/>
          <w:color w:val="171E24"/>
          <w:sz w:val="19"/>
          <w:szCs w:val="19"/>
        </w:rPr>
        <w:t xml:space="preserve">15. In Fiscal Year 2020, did your agency close the ten oldest pending perfected requests that were reported in Section </w:t>
      </w:r>
      <w:proofErr w:type="gramStart"/>
      <w:r w:rsidRPr="7815DB4A">
        <w:rPr>
          <w:rFonts w:ascii="Georgia" w:eastAsia="Georgia" w:hAnsi="Georgia" w:cs="Georgia"/>
          <w:color w:val="171E24"/>
          <w:sz w:val="19"/>
          <w:szCs w:val="19"/>
        </w:rPr>
        <w:t>VII.E.</w:t>
      </w:r>
      <w:proofErr w:type="gramEnd"/>
      <w:r w:rsidRPr="7815DB4A">
        <w:rPr>
          <w:rFonts w:ascii="Georgia" w:eastAsia="Georgia" w:hAnsi="Georgia" w:cs="Georgia"/>
          <w:color w:val="171E24"/>
          <w:sz w:val="19"/>
          <w:szCs w:val="19"/>
        </w:rPr>
        <w:t xml:space="preserve"> </w:t>
      </w:r>
      <w:proofErr w:type="gramStart"/>
      <w:r w:rsidRPr="7815DB4A">
        <w:rPr>
          <w:rFonts w:ascii="Georgia" w:eastAsia="Georgia" w:hAnsi="Georgia" w:cs="Georgia"/>
          <w:color w:val="171E24"/>
          <w:sz w:val="19"/>
          <w:szCs w:val="19"/>
        </w:rPr>
        <w:t>of</w:t>
      </w:r>
      <w:proofErr w:type="gramEnd"/>
      <w:r w:rsidRPr="7815DB4A">
        <w:rPr>
          <w:rFonts w:ascii="Georgia" w:eastAsia="Georgia" w:hAnsi="Georgia" w:cs="Georgia"/>
          <w:color w:val="171E24"/>
          <w:sz w:val="19"/>
          <w:szCs w:val="19"/>
        </w:rPr>
        <w:t xml:space="preserve"> your Fiscal Year 2019 Annual FOIA Report?</w:t>
      </w:r>
      <w:r w:rsidR="00AE7A03">
        <w:rPr>
          <w:rFonts w:ascii="Georgia" w:eastAsia="Georgia" w:hAnsi="Georgia" w:cs="Georgia"/>
          <w:color w:val="171E24"/>
          <w:sz w:val="19"/>
          <w:szCs w:val="19"/>
        </w:rPr>
        <w:t xml:space="preserve">  </w:t>
      </w:r>
      <w:r w:rsidR="00AE7A03">
        <w:rPr>
          <w:rFonts w:ascii="Georgia" w:eastAsia="Georgia" w:hAnsi="Georgia" w:cs="Georgia"/>
          <w:b/>
          <w:color w:val="171E24"/>
          <w:sz w:val="19"/>
          <w:szCs w:val="19"/>
        </w:rPr>
        <w:t>YES</w:t>
      </w:r>
    </w:p>
    <w:p w:rsidR="007F378D" w:rsidRDefault="57513F96">
      <w:r w:rsidRPr="7815DB4A">
        <w:rPr>
          <w:rFonts w:ascii="Georgia" w:eastAsia="Georgia" w:hAnsi="Georgia" w:cs="Georgia"/>
          <w:color w:val="171E24"/>
          <w:sz w:val="19"/>
          <w:szCs w:val="19"/>
        </w:rPr>
        <w:t xml:space="preserve">16. If no, please provide the number of these requests your agency was able to close by the end of the fiscal year, as listed in Section VII.E of your Fiscal Year 2019 Annual FOIA Report.  If you had fewer than ten total oldest requests to close, please indicate that.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color w:val="171E24"/>
          <w:sz w:val="19"/>
          <w:szCs w:val="19"/>
        </w:rPr>
        <w:t xml:space="preserve">17.  Beyond work on the ten oldest requests, please describe any steps your agency took to reduce the overall age of your pending requests. </w:t>
      </w:r>
      <w:r w:rsidR="00AE7A03">
        <w:rPr>
          <w:rFonts w:ascii="Georgia" w:eastAsia="Georgia" w:hAnsi="Georgia" w:cs="Georgia"/>
          <w:color w:val="171E24"/>
          <w:sz w:val="19"/>
          <w:szCs w:val="19"/>
        </w:rPr>
        <w:t xml:space="preserve">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b/>
          <w:bCs/>
          <w:color w:val="171E24"/>
          <w:sz w:val="19"/>
          <w:szCs w:val="19"/>
        </w:rPr>
        <w:t>TEN OLDEST APPEALS</w:t>
      </w:r>
    </w:p>
    <w:p w:rsidR="007F378D" w:rsidRDefault="57513F96">
      <w:r w:rsidRPr="7815DB4A">
        <w:rPr>
          <w:rFonts w:ascii="Georgia" w:eastAsia="Georgia" w:hAnsi="Georgia" w:cs="Georgia"/>
          <w:color w:val="171E24"/>
          <w:sz w:val="19"/>
          <w:szCs w:val="19"/>
        </w:rPr>
        <w:t xml:space="preserve">18. In Fiscal Year 2020, did your agency close the ten oldest appeals that were reported pending in Section </w:t>
      </w:r>
      <w:proofErr w:type="gramStart"/>
      <w:r w:rsidRPr="7815DB4A">
        <w:rPr>
          <w:rFonts w:ascii="Georgia" w:eastAsia="Georgia" w:hAnsi="Georgia" w:cs="Georgia"/>
          <w:color w:val="171E24"/>
          <w:sz w:val="19"/>
          <w:szCs w:val="19"/>
        </w:rPr>
        <w:t>VII.C.5.</w:t>
      </w:r>
      <w:proofErr w:type="gramEnd"/>
      <w:r w:rsidRPr="7815DB4A">
        <w:rPr>
          <w:rFonts w:ascii="Georgia" w:eastAsia="Georgia" w:hAnsi="Georgia" w:cs="Georgia"/>
          <w:color w:val="171E24"/>
          <w:sz w:val="19"/>
          <w:szCs w:val="19"/>
        </w:rPr>
        <w:t xml:space="preserve"> </w:t>
      </w:r>
      <w:proofErr w:type="gramStart"/>
      <w:r w:rsidRPr="7815DB4A">
        <w:rPr>
          <w:rFonts w:ascii="Georgia" w:eastAsia="Georgia" w:hAnsi="Georgia" w:cs="Georgia"/>
          <w:color w:val="171E24"/>
          <w:sz w:val="19"/>
          <w:szCs w:val="19"/>
        </w:rPr>
        <w:t>of</w:t>
      </w:r>
      <w:proofErr w:type="gramEnd"/>
      <w:r w:rsidRPr="7815DB4A">
        <w:rPr>
          <w:rFonts w:ascii="Georgia" w:eastAsia="Georgia" w:hAnsi="Georgia" w:cs="Georgia"/>
          <w:color w:val="171E24"/>
          <w:sz w:val="19"/>
          <w:szCs w:val="19"/>
        </w:rPr>
        <w:t xml:space="preserve"> your Fiscal Year 2019 Annual FOIA Report?</w:t>
      </w:r>
      <w:r w:rsidR="00AE7A03">
        <w:rPr>
          <w:rFonts w:ascii="Georgia" w:eastAsia="Georgia" w:hAnsi="Georgia" w:cs="Georgia"/>
          <w:color w:val="171E24"/>
          <w:sz w:val="19"/>
          <w:szCs w:val="19"/>
        </w:rPr>
        <w:t xml:space="preserve">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color w:val="171E24"/>
          <w:sz w:val="19"/>
          <w:szCs w:val="19"/>
        </w:rPr>
        <w:t xml:space="preserve">19. If no, please provide the number of these appeals your agency was able to close by the end of the fiscal year, as listed in Section VII.C.(5) of your Fiscal Year 2019 Annual FOIA Report.  If you had fewer than ten total oldest appeals to close, please indicate that.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color w:val="171E24"/>
          <w:sz w:val="19"/>
          <w:szCs w:val="19"/>
        </w:rPr>
        <w:t xml:space="preserve">20. Beyond work on the ten oldest appeals, please describe any steps your agency took to reduce the overall age of your pending appeals.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b/>
          <w:bCs/>
          <w:color w:val="171E24"/>
          <w:sz w:val="19"/>
          <w:szCs w:val="19"/>
        </w:rPr>
        <w:t>TEN OLDEST CONSULTATIONS</w:t>
      </w:r>
    </w:p>
    <w:p w:rsidR="007F378D" w:rsidRDefault="57513F96">
      <w:r w:rsidRPr="7815DB4A">
        <w:rPr>
          <w:rFonts w:ascii="Georgia" w:eastAsia="Georgia" w:hAnsi="Georgia" w:cs="Georgia"/>
          <w:color w:val="171E24"/>
          <w:sz w:val="19"/>
          <w:szCs w:val="19"/>
        </w:rPr>
        <w:t xml:space="preserve">21. In Fiscal Year 2020, did your agency close the ten oldest consultations that were reported pending in Section </w:t>
      </w:r>
      <w:proofErr w:type="gramStart"/>
      <w:r w:rsidRPr="7815DB4A">
        <w:rPr>
          <w:rFonts w:ascii="Georgia" w:eastAsia="Georgia" w:hAnsi="Georgia" w:cs="Georgia"/>
          <w:color w:val="171E24"/>
          <w:sz w:val="19"/>
          <w:szCs w:val="19"/>
        </w:rPr>
        <w:t>XII.C.</w:t>
      </w:r>
      <w:proofErr w:type="gramEnd"/>
      <w:r w:rsidRPr="7815DB4A">
        <w:rPr>
          <w:rFonts w:ascii="Georgia" w:eastAsia="Georgia" w:hAnsi="Georgia" w:cs="Georgia"/>
          <w:color w:val="171E24"/>
          <w:sz w:val="19"/>
          <w:szCs w:val="19"/>
        </w:rPr>
        <w:t xml:space="preserve"> </w:t>
      </w:r>
      <w:proofErr w:type="gramStart"/>
      <w:r w:rsidRPr="7815DB4A">
        <w:rPr>
          <w:rFonts w:ascii="Georgia" w:eastAsia="Georgia" w:hAnsi="Georgia" w:cs="Georgia"/>
          <w:color w:val="171E24"/>
          <w:sz w:val="19"/>
          <w:szCs w:val="19"/>
        </w:rPr>
        <w:t>of</w:t>
      </w:r>
      <w:proofErr w:type="gramEnd"/>
      <w:r w:rsidRPr="7815DB4A">
        <w:rPr>
          <w:rFonts w:ascii="Georgia" w:eastAsia="Georgia" w:hAnsi="Georgia" w:cs="Georgia"/>
          <w:color w:val="171E24"/>
          <w:sz w:val="19"/>
          <w:szCs w:val="19"/>
        </w:rPr>
        <w:t xml:space="preserve"> your Fiscal Year 2019 Annual FOIA Report?</w:t>
      </w:r>
      <w:r w:rsidR="00AE7A03">
        <w:rPr>
          <w:rFonts w:ascii="Georgia" w:eastAsia="Georgia" w:hAnsi="Georgia" w:cs="Georgia"/>
          <w:color w:val="171E24"/>
          <w:sz w:val="19"/>
          <w:szCs w:val="19"/>
        </w:rPr>
        <w:t xml:space="preserve">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color w:val="171E24"/>
          <w:sz w:val="19"/>
          <w:szCs w:val="19"/>
        </w:rPr>
        <w:t xml:space="preserve">22. If no, please provide the number of these consultations your agency was able to close by the end of the fiscal year, as listed in Section XII.C. </w:t>
      </w:r>
      <w:proofErr w:type="gramStart"/>
      <w:r w:rsidRPr="7815DB4A">
        <w:rPr>
          <w:rFonts w:ascii="Georgia" w:eastAsia="Georgia" w:hAnsi="Georgia" w:cs="Georgia"/>
          <w:color w:val="171E24"/>
          <w:sz w:val="19"/>
          <w:szCs w:val="19"/>
        </w:rPr>
        <w:t>of</w:t>
      </w:r>
      <w:proofErr w:type="gramEnd"/>
      <w:r w:rsidRPr="7815DB4A">
        <w:rPr>
          <w:rFonts w:ascii="Georgia" w:eastAsia="Georgia" w:hAnsi="Georgia" w:cs="Georgia"/>
          <w:color w:val="171E24"/>
          <w:sz w:val="19"/>
          <w:szCs w:val="19"/>
        </w:rPr>
        <w:t xml:space="preserve"> your Fiscal Year 2019 Annual FOIA Report.  If you had fewer than ten total oldest consultations to close, please indicate that.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b/>
          <w:bCs/>
          <w:color w:val="171E24"/>
          <w:sz w:val="19"/>
          <w:szCs w:val="19"/>
        </w:rPr>
        <w:t>E. Additional Information on Ten Oldest Requests, Appeals, and Consultations &amp; Plans</w:t>
      </w:r>
    </w:p>
    <w:p w:rsidR="007F378D" w:rsidRDefault="57513F96">
      <w:r w:rsidRPr="7815DB4A">
        <w:rPr>
          <w:rFonts w:ascii="Georgia" w:eastAsia="Georgia" w:hAnsi="Georgia" w:cs="Georgia"/>
          <w:color w:val="171E24"/>
          <w:sz w:val="19"/>
          <w:szCs w:val="19"/>
        </w:rPr>
        <w:t>23. Briefly explain any obstacles your agency faced in closing its ten oldest requests, appeals, and consultations from Fiscal Year 2019.</w:t>
      </w:r>
      <w:r w:rsidR="00AE7A03">
        <w:rPr>
          <w:rFonts w:ascii="Georgia" w:eastAsia="Georgia" w:hAnsi="Georgia" w:cs="Georgia"/>
          <w:color w:val="171E24"/>
          <w:sz w:val="19"/>
          <w:szCs w:val="19"/>
        </w:rPr>
        <w:t xml:space="preserve">  </w:t>
      </w:r>
      <w:r w:rsidR="00AE7A03" w:rsidRPr="00AE7A03">
        <w:rPr>
          <w:rFonts w:ascii="Georgia" w:eastAsia="Georgia" w:hAnsi="Georgia" w:cs="Georgia"/>
          <w:b/>
          <w:color w:val="171E24"/>
          <w:sz w:val="19"/>
          <w:szCs w:val="19"/>
        </w:rPr>
        <w:t>N/A</w:t>
      </w:r>
      <w:r w:rsidR="00AE7A03">
        <w:rPr>
          <w:rFonts w:ascii="Georgia" w:eastAsia="Georgia" w:hAnsi="Georgia" w:cs="Georgia"/>
          <w:color w:val="171E24"/>
          <w:sz w:val="19"/>
          <w:szCs w:val="19"/>
        </w:rPr>
        <w:t xml:space="preserve"> </w:t>
      </w:r>
    </w:p>
    <w:p w:rsidR="007F378D" w:rsidRDefault="57513F96">
      <w:proofErr w:type="gramStart"/>
      <w:r w:rsidRPr="7815DB4A">
        <w:rPr>
          <w:rFonts w:ascii="Georgia" w:eastAsia="Georgia" w:hAnsi="Georgia" w:cs="Georgia"/>
          <w:color w:val="171E24"/>
          <w:sz w:val="19"/>
          <w:szCs w:val="19"/>
        </w:rPr>
        <w:t>24. If your agency was unable to close any of its ten oldest requests because you were waiting to hear back from other agencies on consultations you sent, please provide the date the request was initially received by your agency, the date when your agency sent the consultation, and the date when you last contacted the agency where the consultation was pending.</w:t>
      </w:r>
      <w:proofErr w:type="gramEnd"/>
      <w:r w:rsidRPr="7815DB4A">
        <w:rPr>
          <w:rFonts w:ascii="Georgia" w:eastAsia="Georgia" w:hAnsi="Georgia" w:cs="Georgia"/>
          <w:color w:val="171E24"/>
          <w:sz w:val="19"/>
          <w:szCs w:val="19"/>
        </w:rPr>
        <w:t xml:space="preserve">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color w:val="171E24"/>
          <w:sz w:val="19"/>
          <w:szCs w:val="19"/>
        </w:rPr>
        <w:t xml:space="preserve">25. If your agency did not close its ten oldest pending requests, appeals, or consultations, please provide a plan describing how your agency intends to close those “ten oldest” requests, appeals, and consultations during Fiscal Year 2021. </w:t>
      </w:r>
      <w:r w:rsidR="00AE7A03" w:rsidRPr="00AE7A03">
        <w:rPr>
          <w:rFonts w:ascii="Georgia" w:eastAsia="Georgia" w:hAnsi="Georgia" w:cs="Georgia"/>
          <w:b/>
          <w:color w:val="171E24"/>
          <w:sz w:val="19"/>
          <w:szCs w:val="19"/>
        </w:rPr>
        <w:t>N/A</w:t>
      </w:r>
    </w:p>
    <w:p w:rsidR="007F378D" w:rsidRDefault="57513F96">
      <w:r w:rsidRPr="7815DB4A">
        <w:rPr>
          <w:rFonts w:ascii="Georgia" w:eastAsia="Georgia" w:hAnsi="Georgia" w:cs="Georgia"/>
          <w:b/>
          <w:bCs/>
          <w:color w:val="171E24"/>
          <w:sz w:val="19"/>
          <w:szCs w:val="19"/>
        </w:rPr>
        <w:t>F. Success Stories</w:t>
      </w:r>
    </w:p>
    <w:p w:rsidR="007F378D" w:rsidRDefault="57513F96">
      <w:r w:rsidRPr="7815DB4A">
        <w:rPr>
          <w:rFonts w:ascii="Georgia" w:eastAsia="Georgia" w:hAnsi="Georgia" w:cs="Georgia"/>
          <w:color w:val="171E24"/>
          <w:sz w:val="19"/>
          <w:szCs w:val="19"/>
        </w:rPr>
        <w:t xml:space="preserve">Out of all the activities undertaken by your agency since March 2020 to increase transparency and improve FOIA administration, please briefly describe here at least one success story that you would like to highlight as emblematic of your agency’s efforts.  The success story can come from any one of the five key areas, but should not be something that you have reported in a prior year.  As noted above, OIP will highlight these agency success stories during Sunshine Week.  To facilitate this process, all agencies should use bullets to describe their success story and limit their text to a half page. The success story </w:t>
      </w:r>
      <w:proofErr w:type="gramStart"/>
      <w:r w:rsidRPr="7815DB4A">
        <w:rPr>
          <w:rFonts w:ascii="Georgia" w:eastAsia="Georgia" w:hAnsi="Georgia" w:cs="Georgia"/>
          <w:color w:val="171E24"/>
          <w:sz w:val="19"/>
          <w:szCs w:val="19"/>
        </w:rPr>
        <w:t>is designed</w:t>
      </w:r>
      <w:proofErr w:type="gramEnd"/>
      <w:r w:rsidRPr="7815DB4A">
        <w:rPr>
          <w:rFonts w:ascii="Georgia" w:eastAsia="Georgia" w:hAnsi="Georgia" w:cs="Georgia"/>
          <w:color w:val="171E24"/>
          <w:sz w:val="19"/>
          <w:szCs w:val="19"/>
        </w:rPr>
        <w:t xml:space="preserve"> to be a quick summary of key achievements. A complete description of all your efforts will be contained in the body of your Chief FOIA Officer Report.</w:t>
      </w:r>
    </w:p>
    <w:p w:rsidR="007F378D" w:rsidRDefault="54EC19B4">
      <w:r>
        <w:t xml:space="preserve"> </w:t>
      </w:r>
    </w:p>
    <w:sectPr w:rsidR="007F3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D456D"/>
    <w:multiLevelType w:val="hybridMultilevel"/>
    <w:tmpl w:val="496ACD8E"/>
    <w:lvl w:ilvl="0" w:tplc="7186C46E">
      <w:start w:val="1"/>
      <w:numFmt w:val="bullet"/>
      <w:lvlText w:val=""/>
      <w:lvlJc w:val="left"/>
      <w:pPr>
        <w:ind w:left="720" w:hanging="360"/>
      </w:pPr>
      <w:rPr>
        <w:rFonts w:ascii="Symbol" w:hAnsi="Symbol" w:hint="default"/>
      </w:rPr>
    </w:lvl>
    <w:lvl w:ilvl="1" w:tplc="306E3702">
      <w:start w:val="1"/>
      <w:numFmt w:val="bullet"/>
      <w:lvlText w:val="o"/>
      <w:lvlJc w:val="left"/>
      <w:pPr>
        <w:ind w:left="1440" w:hanging="360"/>
      </w:pPr>
      <w:rPr>
        <w:rFonts w:ascii="Courier New" w:hAnsi="Courier New" w:hint="default"/>
      </w:rPr>
    </w:lvl>
    <w:lvl w:ilvl="2" w:tplc="B8AE8C5C">
      <w:start w:val="1"/>
      <w:numFmt w:val="bullet"/>
      <w:lvlText w:val=""/>
      <w:lvlJc w:val="left"/>
      <w:pPr>
        <w:ind w:left="2160" w:hanging="360"/>
      </w:pPr>
      <w:rPr>
        <w:rFonts w:ascii="Wingdings" w:hAnsi="Wingdings" w:hint="default"/>
      </w:rPr>
    </w:lvl>
    <w:lvl w:ilvl="3" w:tplc="4776F0EE">
      <w:start w:val="1"/>
      <w:numFmt w:val="bullet"/>
      <w:lvlText w:val=""/>
      <w:lvlJc w:val="left"/>
      <w:pPr>
        <w:ind w:left="2880" w:hanging="360"/>
      </w:pPr>
      <w:rPr>
        <w:rFonts w:ascii="Symbol" w:hAnsi="Symbol" w:hint="default"/>
      </w:rPr>
    </w:lvl>
    <w:lvl w:ilvl="4" w:tplc="9112E7CA">
      <w:start w:val="1"/>
      <w:numFmt w:val="bullet"/>
      <w:lvlText w:val="o"/>
      <w:lvlJc w:val="left"/>
      <w:pPr>
        <w:ind w:left="3600" w:hanging="360"/>
      </w:pPr>
      <w:rPr>
        <w:rFonts w:ascii="Courier New" w:hAnsi="Courier New" w:hint="default"/>
      </w:rPr>
    </w:lvl>
    <w:lvl w:ilvl="5" w:tplc="D90C597C">
      <w:start w:val="1"/>
      <w:numFmt w:val="bullet"/>
      <w:lvlText w:val=""/>
      <w:lvlJc w:val="left"/>
      <w:pPr>
        <w:ind w:left="4320" w:hanging="360"/>
      </w:pPr>
      <w:rPr>
        <w:rFonts w:ascii="Wingdings" w:hAnsi="Wingdings" w:hint="default"/>
      </w:rPr>
    </w:lvl>
    <w:lvl w:ilvl="6" w:tplc="5EEA907C">
      <w:start w:val="1"/>
      <w:numFmt w:val="bullet"/>
      <w:lvlText w:val=""/>
      <w:lvlJc w:val="left"/>
      <w:pPr>
        <w:ind w:left="5040" w:hanging="360"/>
      </w:pPr>
      <w:rPr>
        <w:rFonts w:ascii="Symbol" w:hAnsi="Symbol" w:hint="default"/>
      </w:rPr>
    </w:lvl>
    <w:lvl w:ilvl="7" w:tplc="4E98B508">
      <w:start w:val="1"/>
      <w:numFmt w:val="bullet"/>
      <w:lvlText w:val="o"/>
      <w:lvlJc w:val="left"/>
      <w:pPr>
        <w:ind w:left="5760" w:hanging="360"/>
      </w:pPr>
      <w:rPr>
        <w:rFonts w:ascii="Courier New" w:hAnsi="Courier New" w:hint="default"/>
      </w:rPr>
    </w:lvl>
    <w:lvl w:ilvl="8" w:tplc="759E9F1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B67A89"/>
    <w:rsid w:val="00145CD7"/>
    <w:rsid w:val="001770E7"/>
    <w:rsid w:val="004810C5"/>
    <w:rsid w:val="00543DDC"/>
    <w:rsid w:val="00550EFF"/>
    <w:rsid w:val="007F378D"/>
    <w:rsid w:val="00853D63"/>
    <w:rsid w:val="008D84CC"/>
    <w:rsid w:val="00A166DE"/>
    <w:rsid w:val="00AC6854"/>
    <w:rsid w:val="00AE7A03"/>
    <w:rsid w:val="00F37A1A"/>
    <w:rsid w:val="02D99E9D"/>
    <w:rsid w:val="037022B8"/>
    <w:rsid w:val="044C2A02"/>
    <w:rsid w:val="04BE4076"/>
    <w:rsid w:val="0578748A"/>
    <w:rsid w:val="05ADB772"/>
    <w:rsid w:val="05F915C3"/>
    <w:rsid w:val="0734A843"/>
    <w:rsid w:val="08D63792"/>
    <w:rsid w:val="09A3D83F"/>
    <w:rsid w:val="09F2B237"/>
    <w:rsid w:val="0B376C9E"/>
    <w:rsid w:val="0C69BCA9"/>
    <w:rsid w:val="0CBED909"/>
    <w:rsid w:val="0CCBDEE5"/>
    <w:rsid w:val="0D307BD7"/>
    <w:rsid w:val="0DB90433"/>
    <w:rsid w:val="1076428C"/>
    <w:rsid w:val="108308FA"/>
    <w:rsid w:val="11D1D098"/>
    <w:rsid w:val="126F1F8E"/>
    <w:rsid w:val="15052F9B"/>
    <w:rsid w:val="174AB9CF"/>
    <w:rsid w:val="17587881"/>
    <w:rsid w:val="18B67A89"/>
    <w:rsid w:val="1B3CA40D"/>
    <w:rsid w:val="1C5087B1"/>
    <w:rsid w:val="1C8569D6"/>
    <w:rsid w:val="1CB83476"/>
    <w:rsid w:val="1D7F4000"/>
    <w:rsid w:val="1DCC3761"/>
    <w:rsid w:val="1EBF299E"/>
    <w:rsid w:val="1F4A6209"/>
    <w:rsid w:val="20FAF351"/>
    <w:rsid w:val="22AE67E2"/>
    <w:rsid w:val="2612D543"/>
    <w:rsid w:val="28F76B6D"/>
    <w:rsid w:val="2A4037CB"/>
    <w:rsid w:val="2B333297"/>
    <w:rsid w:val="2B60A9D1"/>
    <w:rsid w:val="2C30D297"/>
    <w:rsid w:val="2C5D38A1"/>
    <w:rsid w:val="2CF0DA0D"/>
    <w:rsid w:val="2DC4B572"/>
    <w:rsid w:val="2E05ED91"/>
    <w:rsid w:val="2F8D6E25"/>
    <w:rsid w:val="3060565C"/>
    <w:rsid w:val="309FC573"/>
    <w:rsid w:val="336B500F"/>
    <w:rsid w:val="346C83F5"/>
    <w:rsid w:val="34D443E3"/>
    <w:rsid w:val="353AC324"/>
    <w:rsid w:val="354CB4B5"/>
    <w:rsid w:val="35FBA159"/>
    <w:rsid w:val="36FF2B79"/>
    <w:rsid w:val="37F84736"/>
    <w:rsid w:val="390F559F"/>
    <w:rsid w:val="39D790FC"/>
    <w:rsid w:val="3A399338"/>
    <w:rsid w:val="3C28712F"/>
    <w:rsid w:val="3DC44190"/>
    <w:rsid w:val="3ED3198B"/>
    <w:rsid w:val="401CF26E"/>
    <w:rsid w:val="402FC6A4"/>
    <w:rsid w:val="40881249"/>
    <w:rsid w:val="415ABF59"/>
    <w:rsid w:val="4463574E"/>
    <w:rsid w:val="478E2664"/>
    <w:rsid w:val="496582C2"/>
    <w:rsid w:val="499D7ECD"/>
    <w:rsid w:val="4A7F242A"/>
    <w:rsid w:val="4D90E677"/>
    <w:rsid w:val="4DAF5B3B"/>
    <w:rsid w:val="4F800FEC"/>
    <w:rsid w:val="501C6ECC"/>
    <w:rsid w:val="50C88739"/>
    <w:rsid w:val="51DE23C8"/>
    <w:rsid w:val="53AD1D63"/>
    <w:rsid w:val="54EC19B4"/>
    <w:rsid w:val="551182CB"/>
    <w:rsid w:val="558E848F"/>
    <w:rsid w:val="55F2C19A"/>
    <w:rsid w:val="5612B6B1"/>
    <w:rsid w:val="56F400BE"/>
    <w:rsid w:val="57513F96"/>
    <w:rsid w:val="57625BCE"/>
    <w:rsid w:val="5791AE3F"/>
    <w:rsid w:val="57C6ADCE"/>
    <w:rsid w:val="5A1637C9"/>
    <w:rsid w:val="5E3DDCD8"/>
    <w:rsid w:val="5F7D166A"/>
    <w:rsid w:val="5F99A3E0"/>
    <w:rsid w:val="6154D2E8"/>
    <w:rsid w:val="616013E3"/>
    <w:rsid w:val="618EF473"/>
    <w:rsid w:val="63150CA1"/>
    <w:rsid w:val="63ABDF38"/>
    <w:rsid w:val="63DA0017"/>
    <w:rsid w:val="640982B0"/>
    <w:rsid w:val="656F5098"/>
    <w:rsid w:val="65B8EE57"/>
    <w:rsid w:val="66512ABF"/>
    <w:rsid w:val="66657150"/>
    <w:rsid w:val="67A0F71F"/>
    <w:rsid w:val="67A6144D"/>
    <w:rsid w:val="67E4BF1E"/>
    <w:rsid w:val="6C8E4D65"/>
    <w:rsid w:val="6CA2C68A"/>
    <w:rsid w:val="6D96897D"/>
    <w:rsid w:val="6DAC41B0"/>
    <w:rsid w:val="6EB13F7A"/>
    <w:rsid w:val="6F47C395"/>
    <w:rsid w:val="7002D242"/>
    <w:rsid w:val="70CE2A3F"/>
    <w:rsid w:val="7100D692"/>
    <w:rsid w:val="727F6457"/>
    <w:rsid w:val="7316856A"/>
    <w:rsid w:val="73ECA2A4"/>
    <w:rsid w:val="74B115DE"/>
    <w:rsid w:val="756250BF"/>
    <w:rsid w:val="778AD994"/>
    <w:rsid w:val="78031EEA"/>
    <w:rsid w:val="7815DB4A"/>
    <w:rsid w:val="787E8250"/>
    <w:rsid w:val="794BE4B3"/>
    <w:rsid w:val="79893718"/>
    <w:rsid w:val="7AB70839"/>
    <w:rsid w:val="7CC971B1"/>
    <w:rsid w:val="7E2D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C43B"/>
  <w15:chartTrackingRefBased/>
  <w15:docId w15:val="{129D2285-47AE-45DC-B4F3-8C6FDF7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gm.gov/foia/electronic-reading-room/" TargetMode="External"/><Relationship Id="rId3" Type="http://schemas.openxmlformats.org/officeDocument/2006/relationships/settings" Target="settings.xml"/><Relationship Id="rId7" Type="http://schemas.openxmlformats.org/officeDocument/2006/relationships/hyperlink" Target="http://justice.gov/ag/foia-memo-march200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gov/oip/oip-guidance-9" TargetMode="External"/><Relationship Id="rId11" Type="http://schemas.openxmlformats.org/officeDocument/2006/relationships/fontTable" Target="fontTable.xml"/><Relationship Id="rId5" Type="http://schemas.openxmlformats.org/officeDocument/2006/relationships/hyperlink" Target="http://justice.gov/ag/foia-memo-march2009.pdf" TargetMode="External"/><Relationship Id="rId10" Type="http://schemas.openxmlformats.org/officeDocument/2006/relationships/hyperlink" Target="https://www.usagm.gov/foia-reports/" TargetMode="External"/><Relationship Id="rId4" Type="http://schemas.openxmlformats.org/officeDocument/2006/relationships/webSettings" Target="webSettings.xml"/><Relationship Id="rId9" Type="http://schemas.openxmlformats.org/officeDocument/2006/relationships/hyperlink" Target="https://www.justice.gov/oip/oip-guidance/OIP%20Guidance%3A%20%20Agency%20FOIA%20Website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3562</Words>
  <Characters>20307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Sade</dc:creator>
  <cp:keywords/>
  <dc:description/>
  <cp:lastModifiedBy>Dana Sade</cp:lastModifiedBy>
  <cp:revision>3</cp:revision>
  <dcterms:created xsi:type="dcterms:W3CDTF">2021-04-19T17:14:00Z</dcterms:created>
  <dcterms:modified xsi:type="dcterms:W3CDTF">2021-04-19T17:16:00Z</dcterms:modified>
</cp:coreProperties>
</file>